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</w:p>
    <w:p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CF7C83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CF7C83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:rsidTr="006B3298">
        <w:tc>
          <w:tcPr>
            <w:tcW w:w="4770" w:type="dxa"/>
            <w:gridSpan w:val="2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CF7C83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CF7C83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CF7C83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CF7C83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CF7C83" w:rsidRPr="00CF7C83" w:rsidRDefault="00CF7C83" w:rsidP="00CF7C83">
      <w:pPr>
        <w:rPr>
          <w:rFonts w:ascii="Arial" w:hAnsi="Arial"/>
          <w:b/>
          <w:sz w:val="22"/>
        </w:rPr>
      </w:pPr>
      <w:r w:rsidRPr="00CF7C83">
        <w:rPr>
          <w:rFonts w:ascii="Arial" w:hAnsi="Arial"/>
          <w:b/>
          <w:sz w:val="22"/>
        </w:rPr>
        <w:t>3.  RECOMMENDATION</w:t>
      </w:r>
    </w:p>
    <w:p w:rsidR="00CF7C83" w:rsidRPr="00CF7C83" w:rsidRDefault="00CF7C83" w:rsidP="00CF7C83">
      <w:pPr>
        <w:rPr>
          <w:rFonts w:ascii="Arial" w:hAnsi="Arial"/>
        </w:rPr>
      </w:pPr>
    </w:p>
    <w:p w:rsidR="00CF7C83" w:rsidRPr="00CF7C83" w:rsidRDefault="00CF7C83" w:rsidP="00CF7C83">
      <w:pPr>
        <w:ind w:left="1440" w:hanging="1440"/>
        <w:jc w:val="both"/>
        <w:rPr>
          <w:rFonts w:ascii="Arial" w:hAnsi="Arial"/>
        </w:rPr>
      </w:pPr>
      <w:r w:rsidRPr="00CF7C83">
        <w:rPr>
          <w:rFonts w:ascii="Arial" w:hAnsi="Arial"/>
          <w:b/>
          <w:sz w:val="22"/>
        </w:rPr>
        <w:t>SUMMARY:</w:t>
      </w:r>
    </w:p>
    <w:tbl>
      <w:tblPr>
        <w:tblW w:w="9360" w:type="dxa"/>
        <w:tblInd w:w="1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9360"/>
      </w:tblGrid>
      <w:tr w:rsidR="00CF7C83" w:rsidRPr="00CF7C83" w:rsidTr="00BC1149">
        <w:tc>
          <w:tcPr>
            <w:tcW w:w="9360" w:type="dxa"/>
          </w:tcPr>
          <w:p w:rsidR="00CF7C83" w:rsidRPr="00CF7C83" w:rsidRDefault="00C274B4" w:rsidP="0006622A">
            <w:pPr>
              <w:tabs>
                <w:tab w:val="decimal" w:pos="0"/>
              </w:tabs>
              <w:spacing w:before="120"/>
              <w:ind w:left="144"/>
              <w:rPr>
                <w:rFonts w:ascii="Arial" w:hAnsi="Arial"/>
                <w:noProof/>
                <w:szCs w:val="18"/>
              </w:rPr>
            </w:pPr>
            <w:r w:rsidRPr="00C274B4">
              <w:rPr>
                <w:rFonts w:ascii="Arial" w:hAnsi="Arial"/>
                <w:noProof/>
                <w:szCs w:val="18"/>
              </w:rPr>
              <w:t xml:space="preserve">During the February 25, 2016 </w:t>
            </w:r>
            <w:r w:rsidR="00CF7C83" w:rsidRPr="00CF7C83">
              <w:rPr>
                <w:rFonts w:ascii="Arial" w:hAnsi="Arial"/>
                <w:noProof/>
                <w:szCs w:val="18"/>
              </w:rPr>
              <w:t xml:space="preserve">NAESB WGQ Executive Committee </w:t>
            </w:r>
            <w:r w:rsidRPr="00C274B4">
              <w:rPr>
                <w:rFonts w:ascii="Arial" w:hAnsi="Arial"/>
                <w:noProof/>
                <w:szCs w:val="18"/>
              </w:rPr>
              <w:t xml:space="preserve">meeting, the Executive Committee approved </w:t>
            </w:r>
            <w:r w:rsidR="00CF7C83" w:rsidRPr="00CF7C83">
              <w:rPr>
                <w:rFonts w:ascii="Arial" w:hAnsi="Arial"/>
                <w:noProof/>
                <w:szCs w:val="18"/>
              </w:rPr>
              <w:t xml:space="preserve">NAESB </w:t>
            </w:r>
            <w:r w:rsidRPr="00C274B4">
              <w:rPr>
                <w:rFonts w:ascii="Arial" w:hAnsi="Arial"/>
                <w:noProof/>
                <w:szCs w:val="18"/>
              </w:rPr>
              <w:t xml:space="preserve">Standard </w:t>
            </w:r>
            <w:r w:rsidR="00CF7C83" w:rsidRPr="00CF7C83">
              <w:rPr>
                <w:rFonts w:ascii="Arial" w:hAnsi="Arial"/>
                <w:noProof/>
                <w:szCs w:val="18"/>
              </w:rPr>
              <w:t xml:space="preserve">Request R15003 and </w:t>
            </w:r>
            <w:r w:rsidRPr="00C274B4">
              <w:rPr>
                <w:rFonts w:ascii="Arial" w:hAnsi="Arial"/>
                <w:noProof/>
                <w:szCs w:val="18"/>
              </w:rPr>
              <w:t>provided the</w:t>
            </w:r>
            <w:r w:rsidR="00CF7C83" w:rsidRPr="00CF7C83">
              <w:rPr>
                <w:rFonts w:ascii="Arial" w:hAnsi="Arial"/>
                <w:noProof/>
                <w:szCs w:val="18"/>
              </w:rPr>
              <w:t xml:space="preserve"> following</w:t>
            </w:r>
            <w:r w:rsidRPr="00C274B4">
              <w:rPr>
                <w:rFonts w:ascii="Arial" w:hAnsi="Arial"/>
                <w:noProof/>
                <w:szCs w:val="18"/>
              </w:rPr>
              <w:t xml:space="preserve"> direction</w:t>
            </w:r>
            <w:r w:rsidR="00CF7C83" w:rsidRPr="00CF7C83">
              <w:rPr>
                <w:rFonts w:ascii="Arial" w:hAnsi="Arial"/>
                <w:noProof/>
                <w:szCs w:val="18"/>
              </w:rPr>
              <w:t>:</w:t>
            </w:r>
          </w:p>
          <w:p w:rsidR="00CF7C83" w:rsidRPr="00CF7C83" w:rsidRDefault="00CF7C83" w:rsidP="000662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ind w:left="720"/>
              <w:rPr>
                <w:rFonts w:ascii="Arial" w:hAnsi="Arial" w:cs="Arial"/>
                <w:noProof/>
              </w:rPr>
            </w:pPr>
            <w:r w:rsidRPr="00CF7C83">
              <w:rPr>
                <w:rFonts w:ascii="Arial" w:hAnsi="Arial" w:cs="Arial"/>
                <w:noProof/>
              </w:rPr>
              <w:t>NAESB WGQ Contracts Subcommittee</w:t>
            </w:r>
            <w:r w:rsidR="0006622A">
              <w:rPr>
                <w:rFonts w:ascii="Arial" w:hAnsi="Arial" w:cs="Arial"/>
                <w:noProof/>
              </w:rPr>
              <w:t xml:space="preserve"> (SC)</w:t>
            </w:r>
            <w:r w:rsidRPr="00CF7C83">
              <w:rPr>
                <w:rFonts w:ascii="Arial" w:hAnsi="Arial" w:cs="Arial"/>
                <w:noProof/>
              </w:rPr>
              <w:t xml:space="preserve"> is to review and discuss revisions of other NAESB WGQ </w:t>
            </w:r>
            <w:r w:rsidR="00F25AF2">
              <w:rPr>
                <w:rFonts w:ascii="Arial" w:hAnsi="Arial" w:cs="Arial"/>
                <w:noProof/>
              </w:rPr>
              <w:t>standards’</w:t>
            </w:r>
            <w:r w:rsidRPr="00CF7C83">
              <w:rPr>
                <w:rFonts w:ascii="Arial" w:hAnsi="Arial" w:cs="Arial"/>
                <w:noProof/>
              </w:rPr>
              <w:t xml:space="preserve"> DISCLAIMER clause to add the copyright clause approved by the WGQ EC under request R15003.</w:t>
            </w:r>
          </w:p>
          <w:p w:rsidR="00CF7C83" w:rsidRPr="00CF7C83" w:rsidRDefault="00CF7C83" w:rsidP="000662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ind w:left="720"/>
              <w:rPr>
                <w:rFonts w:ascii="Arial" w:hAnsi="Arial" w:cs="Arial"/>
                <w:noProof/>
              </w:rPr>
            </w:pPr>
            <w:r w:rsidRPr="00CF7C83">
              <w:rPr>
                <w:rFonts w:ascii="Arial" w:hAnsi="Arial" w:cs="Arial"/>
                <w:noProof/>
              </w:rPr>
              <w:t>Bas</w:t>
            </w:r>
            <w:r w:rsidR="0006622A">
              <w:rPr>
                <w:rFonts w:ascii="Arial" w:hAnsi="Arial" w:cs="Arial"/>
                <w:noProof/>
              </w:rPr>
              <w:t>ed on the review and discussion</w:t>
            </w:r>
            <w:r w:rsidRPr="00CF7C83">
              <w:rPr>
                <w:rFonts w:ascii="Arial" w:hAnsi="Arial" w:cs="Arial"/>
                <w:noProof/>
              </w:rPr>
              <w:t xml:space="preserve"> the SC hereby recommends revision of the existing DISCLAIMER provision with addition of the language in Exhibit A of this recommendation to the </w:t>
            </w:r>
            <w:r w:rsidR="0006622A">
              <w:rPr>
                <w:rFonts w:ascii="Arial" w:hAnsi="Arial" w:cs="Arial"/>
                <w:noProof/>
              </w:rPr>
              <w:t>following NAESB s</w:t>
            </w:r>
            <w:r w:rsidRPr="00CF7C83">
              <w:rPr>
                <w:rFonts w:ascii="Arial" w:hAnsi="Arial" w:cs="Arial"/>
                <w:noProof/>
              </w:rPr>
              <w:t>tandards:</w:t>
            </w:r>
          </w:p>
          <w:p w:rsidR="00CF7C83" w:rsidRPr="00CF7C83" w:rsidRDefault="00CF7C83" w:rsidP="000662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20"/>
              <w:rPr>
                <w:rFonts w:ascii="Arial" w:hAnsi="Arial" w:cs="Arial"/>
                <w:noProof/>
              </w:rPr>
            </w:pPr>
            <w:r w:rsidRPr="00CF7C83">
              <w:rPr>
                <w:rFonts w:ascii="Arial" w:hAnsi="Arial" w:cs="Arial"/>
                <w:noProof/>
              </w:rPr>
              <w:t>a.</w:t>
            </w:r>
            <w:r w:rsidRPr="00CF7C83">
              <w:rPr>
                <w:rFonts w:ascii="Arial" w:hAnsi="Arial" w:cs="Arial"/>
                <w:noProof/>
              </w:rPr>
              <w:tab/>
              <w:t>NAESB Master Agreement:  WGQ 6.3.5 (December 6, 2012)</w:t>
            </w:r>
          </w:p>
          <w:p w:rsidR="00CF7C83" w:rsidRPr="00CF7C83" w:rsidRDefault="00CF7C83" w:rsidP="000662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20"/>
              <w:rPr>
                <w:rFonts w:ascii="Arial" w:hAnsi="Arial" w:cs="Arial"/>
                <w:noProof/>
              </w:rPr>
            </w:pPr>
            <w:r w:rsidRPr="00CF7C83">
              <w:rPr>
                <w:rFonts w:ascii="Arial" w:hAnsi="Arial" w:cs="Arial"/>
                <w:noProof/>
              </w:rPr>
              <w:t>b.</w:t>
            </w:r>
            <w:r w:rsidRPr="00CF7C83">
              <w:rPr>
                <w:rFonts w:ascii="Arial" w:hAnsi="Arial" w:cs="Arial"/>
                <w:noProof/>
              </w:rPr>
              <w:tab/>
              <w:t>NAESB Base Contract: WGQ 6.3.1 (April 19, 2002)</w:t>
            </w:r>
          </w:p>
          <w:p w:rsidR="00CF7C83" w:rsidRPr="00CF7C83" w:rsidRDefault="00CF7C83" w:rsidP="000662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20"/>
              <w:rPr>
                <w:rFonts w:ascii="Arial" w:hAnsi="Arial" w:cs="Arial"/>
                <w:noProof/>
              </w:rPr>
            </w:pPr>
            <w:r w:rsidRPr="00CF7C83">
              <w:rPr>
                <w:rFonts w:ascii="Arial" w:hAnsi="Arial" w:cs="Arial"/>
                <w:noProof/>
              </w:rPr>
              <w:t>c.</w:t>
            </w:r>
            <w:r w:rsidRPr="00CF7C83">
              <w:rPr>
                <w:rFonts w:ascii="Arial" w:hAnsi="Arial" w:cs="Arial"/>
                <w:noProof/>
              </w:rPr>
              <w:tab/>
              <w:t>GISB Base Contract (January 7, 2000)</w:t>
            </w:r>
          </w:p>
          <w:p w:rsidR="00CF7C83" w:rsidRPr="00CF7C83" w:rsidRDefault="00CF7C83" w:rsidP="00CF7C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20"/>
              <w:rPr>
                <w:rFonts w:ascii="Arial" w:hAnsi="Arial"/>
                <w:noProof/>
                <w:szCs w:val="18"/>
              </w:rPr>
            </w:pPr>
          </w:p>
        </w:tc>
      </w:tr>
    </w:tbl>
    <w:p w:rsidR="0006622A" w:rsidRDefault="0006622A" w:rsidP="0006622A">
      <w:pPr>
        <w:tabs>
          <w:tab w:val="left" w:pos="6030"/>
        </w:tabs>
        <w:rPr>
          <w:rFonts w:ascii="Arial" w:hAnsi="Arial"/>
          <w:sz w:val="22"/>
        </w:rPr>
      </w:pPr>
    </w:p>
    <w:p w:rsidR="00CF7C83" w:rsidRDefault="0006622A" w:rsidP="00CF7C83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</w:t>
      </w:r>
      <w:r w:rsidR="00CF7C83" w:rsidRPr="00CF7C83">
        <w:rPr>
          <w:rFonts w:ascii="Arial" w:hAnsi="Arial"/>
          <w:b/>
          <w:sz w:val="22"/>
        </w:rPr>
        <w:t>TANDARDS LANGUAGE:</w:t>
      </w:r>
    </w:p>
    <w:p w:rsidR="00647021" w:rsidRDefault="00647021" w:rsidP="00CF7C83">
      <w:pPr>
        <w:rPr>
          <w:rFonts w:ascii="Arial" w:hAnsi="Arial"/>
          <w:b/>
          <w:sz w:val="22"/>
        </w:rPr>
      </w:pPr>
    </w:p>
    <w:p w:rsidR="00647021" w:rsidRPr="00647021" w:rsidRDefault="00647021" w:rsidP="00CF7C83">
      <w:pPr>
        <w:rPr>
          <w:rFonts w:ascii="Arial" w:hAnsi="Arial"/>
          <w:sz w:val="22"/>
        </w:rPr>
      </w:pPr>
      <w:r w:rsidRPr="00647021">
        <w:rPr>
          <w:rFonts w:ascii="Arial" w:hAnsi="Arial"/>
          <w:sz w:val="22"/>
        </w:rPr>
        <w:t>Recommendation Part 2 Attachment - Exhibit A:</w:t>
      </w:r>
      <w:bookmarkStart w:id="0" w:name="_GoBack"/>
      <w:bookmarkEnd w:id="0"/>
      <w:r>
        <w:rPr>
          <w:rFonts w:ascii="Arial" w:hAnsi="Arial"/>
          <w:sz w:val="22"/>
        </w:rPr>
        <w:br/>
      </w:r>
      <w:hyperlink r:id="rId8" w:history="1">
        <w:r w:rsidRPr="006C2B50">
          <w:rPr>
            <w:rStyle w:val="Hyperlink"/>
            <w:rFonts w:ascii="Arial" w:hAnsi="Arial"/>
            <w:sz w:val="22"/>
          </w:rPr>
          <w:t>https://www.naesb.org/member_login_check.asp?doc=wgq_r15003_rec_part2_attachment_032816.doc</w:t>
        </w:r>
      </w:hyperlink>
      <w:r>
        <w:rPr>
          <w:rFonts w:ascii="Arial" w:hAnsi="Arial"/>
          <w:sz w:val="22"/>
        </w:rPr>
        <w:t xml:space="preserve"> </w:t>
      </w:r>
    </w:p>
    <w:p w:rsidR="00CF7C83" w:rsidRPr="00CF7C83" w:rsidRDefault="00CF7C83" w:rsidP="00CF7C83">
      <w:pPr>
        <w:rPr>
          <w:rFonts w:ascii="Arial" w:hAnsi="Arial"/>
        </w:rPr>
      </w:pPr>
    </w:p>
    <w:p w:rsidR="00CF7C83" w:rsidRPr="00CF7C83" w:rsidRDefault="00CF7C83" w:rsidP="00CF7C83">
      <w:pPr>
        <w:rPr>
          <w:rFonts w:ascii="Arial" w:hAnsi="Arial"/>
        </w:rPr>
      </w:pPr>
      <w:r w:rsidRPr="00CF7C83">
        <w:rPr>
          <w:rFonts w:ascii="Arial" w:hAnsi="Arial"/>
          <w:b/>
        </w:rPr>
        <w:t>4.  SUPPORTING DOCUMENTATION</w:t>
      </w:r>
    </w:p>
    <w:p w:rsidR="00CF7C83" w:rsidRPr="00CF7C83" w:rsidRDefault="00CF7C83" w:rsidP="00CF7C83">
      <w:pPr>
        <w:rPr>
          <w:rFonts w:ascii="Arial" w:hAnsi="Arial"/>
        </w:rPr>
      </w:pPr>
    </w:p>
    <w:p w:rsidR="00CF7C83" w:rsidRPr="00CF7C83" w:rsidRDefault="00CF7C83" w:rsidP="00CF7C83">
      <w:pPr>
        <w:rPr>
          <w:rFonts w:ascii="Arial" w:hAnsi="Arial"/>
          <w:b/>
        </w:rPr>
      </w:pPr>
      <w:proofErr w:type="gramStart"/>
      <w:r w:rsidRPr="00CF7C83">
        <w:rPr>
          <w:rFonts w:ascii="Arial" w:hAnsi="Arial"/>
          <w:b/>
        </w:rPr>
        <w:t>a.  Description</w:t>
      </w:r>
      <w:proofErr w:type="gramEnd"/>
      <w:r w:rsidRPr="00CF7C83">
        <w:rPr>
          <w:rFonts w:ascii="Arial" w:hAnsi="Arial"/>
          <w:b/>
        </w:rPr>
        <w:t xml:space="preserve"> of Request:</w:t>
      </w:r>
    </w:p>
    <w:p w:rsidR="00CF7C83" w:rsidRPr="00CF7C83" w:rsidRDefault="00CF7C83" w:rsidP="00CF7C83">
      <w:pPr>
        <w:rPr>
          <w:rFonts w:ascii="Arial" w:hAnsi="Arial"/>
        </w:rPr>
      </w:pPr>
    </w:p>
    <w:p w:rsidR="00CF7C83" w:rsidRPr="00CF7C83" w:rsidRDefault="00CF7C83" w:rsidP="00CF7C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  <w:noProof/>
        </w:rPr>
      </w:pPr>
      <w:r w:rsidRPr="00CF7C83">
        <w:rPr>
          <w:rFonts w:ascii="Arial" w:hAnsi="Arial" w:cs="Arial"/>
          <w:noProof/>
        </w:rPr>
        <w:t xml:space="preserve">On February 25, 2016, after approval of R15003 (NAESB Board Revenue Committee request) the EC instructed the SC to review and discuss the addition of </w:t>
      </w:r>
      <w:r w:rsidR="00F25AF2">
        <w:rPr>
          <w:rFonts w:ascii="Arial" w:hAnsi="Arial" w:cs="Arial"/>
          <w:noProof/>
        </w:rPr>
        <w:t xml:space="preserve">the copyright language of Part One of the </w:t>
      </w:r>
      <w:r w:rsidRPr="00CF7C83">
        <w:rPr>
          <w:rFonts w:ascii="Arial" w:hAnsi="Arial" w:cs="Arial"/>
          <w:noProof/>
        </w:rPr>
        <w:t>R15003 recommendation to other applicable NAESB WGQ Contracts standards.</w:t>
      </w:r>
    </w:p>
    <w:p w:rsidR="00CF7C83" w:rsidRPr="00CF7C83" w:rsidRDefault="00CF7C83" w:rsidP="00CF7C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</w:rPr>
      </w:pPr>
    </w:p>
    <w:p w:rsidR="00CF7C83" w:rsidRPr="00CF7C83" w:rsidRDefault="00CF7C83" w:rsidP="00CF7C83">
      <w:pPr>
        <w:rPr>
          <w:rFonts w:ascii="Arial" w:hAnsi="Arial"/>
          <w:b/>
        </w:rPr>
      </w:pPr>
      <w:proofErr w:type="gramStart"/>
      <w:r w:rsidRPr="00CF7C83">
        <w:rPr>
          <w:rFonts w:ascii="Arial" w:hAnsi="Arial"/>
          <w:b/>
        </w:rPr>
        <w:t>b.  Description</w:t>
      </w:r>
      <w:proofErr w:type="gramEnd"/>
      <w:r w:rsidRPr="00CF7C83">
        <w:rPr>
          <w:rFonts w:ascii="Arial" w:hAnsi="Arial"/>
          <w:b/>
        </w:rPr>
        <w:t xml:space="preserve"> of Recommendation:</w:t>
      </w:r>
    </w:p>
    <w:p w:rsidR="00CF7C83" w:rsidRPr="00CF7C83" w:rsidRDefault="00CF7C83" w:rsidP="00CF7C83">
      <w:pPr>
        <w:ind w:left="720"/>
        <w:rPr>
          <w:rFonts w:ascii="Arial" w:hAnsi="Arial"/>
          <w:b/>
        </w:rPr>
      </w:pPr>
    </w:p>
    <w:p w:rsidR="00CF7C83" w:rsidRPr="00CF7C83" w:rsidRDefault="00CF7C83" w:rsidP="00CF7C83">
      <w:pPr>
        <w:rPr>
          <w:rFonts w:ascii="Arial" w:hAnsi="Arial"/>
        </w:rPr>
      </w:pPr>
      <w:r w:rsidRPr="00CF7C83">
        <w:rPr>
          <w:rFonts w:ascii="Arial" w:hAnsi="Arial"/>
          <w:b/>
        </w:rPr>
        <w:t>WGQ Contracts Subcommittee</w:t>
      </w:r>
    </w:p>
    <w:p w:rsidR="00CF7C83" w:rsidRPr="00CF7C83" w:rsidRDefault="00CF7C83" w:rsidP="00CF7C83">
      <w:pPr>
        <w:ind w:left="720"/>
        <w:rPr>
          <w:rFonts w:ascii="Arial" w:hAnsi="Arial"/>
        </w:rPr>
      </w:pPr>
      <w:r w:rsidRPr="00CF7C83">
        <w:rPr>
          <w:rFonts w:ascii="Arial" w:hAnsi="Arial"/>
        </w:rPr>
        <w:t>WGQ Contracts Subcommittee (SC) recommendation is to adopt the revised NAESB Base Contract’s DISCLAIMER provision per the attached Exhibit A to the following NAESB WGQ standards:</w:t>
      </w:r>
    </w:p>
    <w:p w:rsidR="00CF7C83" w:rsidRPr="00CF7C83" w:rsidRDefault="00CF7C83" w:rsidP="00CF7C83">
      <w:pPr>
        <w:ind w:left="720"/>
        <w:rPr>
          <w:rFonts w:ascii="Arial" w:hAnsi="Arial"/>
        </w:rPr>
      </w:pPr>
    </w:p>
    <w:p w:rsidR="00CF7C83" w:rsidRPr="00CF7C83" w:rsidRDefault="00CF7C83" w:rsidP="00CF7C83">
      <w:pPr>
        <w:ind w:left="720"/>
        <w:rPr>
          <w:rFonts w:ascii="Arial" w:hAnsi="Arial"/>
        </w:rPr>
      </w:pPr>
      <w:r w:rsidRPr="00CF7C83">
        <w:rPr>
          <w:rFonts w:ascii="Arial" w:hAnsi="Arial"/>
        </w:rPr>
        <w:t>a.</w:t>
      </w:r>
      <w:r w:rsidRPr="00CF7C83">
        <w:rPr>
          <w:rFonts w:ascii="Arial" w:hAnsi="Arial"/>
        </w:rPr>
        <w:tab/>
        <w:t>NAESB Master Agreement:  WGQ 6.3.5 (December 6, 2012)</w:t>
      </w:r>
    </w:p>
    <w:p w:rsidR="00CF7C83" w:rsidRPr="00CF7C83" w:rsidRDefault="00CF7C83" w:rsidP="00CF7C83">
      <w:pPr>
        <w:ind w:left="720"/>
        <w:rPr>
          <w:rFonts w:ascii="Arial" w:hAnsi="Arial"/>
        </w:rPr>
      </w:pPr>
      <w:r w:rsidRPr="00CF7C83">
        <w:rPr>
          <w:rFonts w:ascii="Arial" w:hAnsi="Arial"/>
        </w:rPr>
        <w:t>b.</w:t>
      </w:r>
      <w:r w:rsidRPr="00CF7C83">
        <w:rPr>
          <w:rFonts w:ascii="Arial" w:hAnsi="Arial"/>
        </w:rPr>
        <w:tab/>
        <w:t>NAESB Base Contract: WGQ 6.3.1 (April 19, 2002)</w:t>
      </w:r>
    </w:p>
    <w:p w:rsidR="00CF7C83" w:rsidRPr="00CF7C83" w:rsidRDefault="00CF7C83" w:rsidP="00CF7C83">
      <w:pPr>
        <w:ind w:left="720"/>
        <w:rPr>
          <w:rFonts w:ascii="Arial" w:hAnsi="Arial"/>
        </w:rPr>
      </w:pPr>
      <w:r w:rsidRPr="00CF7C83">
        <w:rPr>
          <w:rFonts w:ascii="Arial" w:hAnsi="Arial"/>
        </w:rPr>
        <w:t>c.</w:t>
      </w:r>
      <w:r w:rsidRPr="00CF7C83">
        <w:rPr>
          <w:rFonts w:ascii="Arial" w:hAnsi="Arial"/>
        </w:rPr>
        <w:tab/>
        <w:t>GISB Base Contract (January 7, 2000)</w:t>
      </w:r>
    </w:p>
    <w:p w:rsidR="00CF7C83" w:rsidRPr="00CF7C83" w:rsidRDefault="00CF7C83" w:rsidP="00CF7C83">
      <w:pPr>
        <w:ind w:left="720"/>
        <w:rPr>
          <w:rFonts w:ascii="Arial" w:hAnsi="Arial"/>
        </w:rPr>
      </w:pPr>
    </w:p>
    <w:p w:rsidR="00CF7C83" w:rsidRPr="00CF7C83" w:rsidRDefault="00CF7C83" w:rsidP="00CF7C83">
      <w:pPr>
        <w:ind w:left="720"/>
        <w:rPr>
          <w:rFonts w:ascii="Arial" w:hAnsi="Arial"/>
        </w:rPr>
      </w:pPr>
      <w:r w:rsidRPr="00CF7C83">
        <w:rPr>
          <w:rFonts w:ascii="Arial" w:hAnsi="Arial"/>
        </w:rPr>
        <w:t>See the SC meeting minutes and meeting minute attachments for the supporting documentation, discussion, and voting records for March 24, 2016.</w:t>
      </w:r>
    </w:p>
    <w:p w:rsidR="00CF7C83" w:rsidRPr="00CF7C83" w:rsidRDefault="00CF7C83" w:rsidP="00CF7C83">
      <w:pPr>
        <w:ind w:left="720"/>
        <w:rPr>
          <w:rFonts w:ascii="Arial" w:hAnsi="Arial"/>
        </w:rPr>
      </w:pPr>
    </w:p>
    <w:p w:rsidR="00CF7C83" w:rsidRPr="00CF7C83" w:rsidRDefault="00CF7C83" w:rsidP="00CF7C83">
      <w:pPr>
        <w:ind w:left="720"/>
        <w:rPr>
          <w:rFonts w:ascii="Arial" w:hAnsi="Arial"/>
        </w:rPr>
      </w:pPr>
      <w:r w:rsidRPr="00CF7C83">
        <w:rPr>
          <w:rFonts w:ascii="Arial" w:hAnsi="Arial"/>
        </w:rPr>
        <w:t xml:space="preserve">Industry members participating in the meetings from time to time and submitting comments included approximately __ individuals representing __ separate entities. </w:t>
      </w:r>
    </w:p>
    <w:p w:rsidR="00CF7C83" w:rsidRPr="00CF7C83" w:rsidRDefault="00CF7C83" w:rsidP="00CF7C83">
      <w:pPr>
        <w:rPr>
          <w:rFonts w:ascii="Arial" w:hAnsi="Arial"/>
          <w:b/>
        </w:rPr>
      </w:pPr>
    </w:p>
    <w:p w:rsidR="00CF7C83" w:rsidRPr="00CF7C83" w:rsidRDefault="00CF7C83" w:rsidP="00CF7C83">
      <w:pPr>
        <w:tabs>
          <w:tab w:val="left" w:pos="360"/>
        </w:tabs>
        <w:ind w:left="360" w:hanging="360"/>
        <w:rPr>
          <w:rFonts w:ascii="Arial" w:hAnsi="Arial"/>
          <w:b/>
        </w:rPr>
      </w:pPr>
      <w:proofErr w:type="gramStart"/>
      <w:r w:rsidRPr="00CF7C83">
        <w:rPr>
          <w:rFonts w:ascii="Arial" w:hAnsi="Arial"/>
          <w:b/>
        </w:rPr>
        <w:t>c.  Business</w:t>
      </w:r>
      <w:proofErr w:type="gramEnd"/>
      <w:r w:rsidRPr="00CF7C83">
        <w:rPr>
          <w:rFonts w:ascii="Arial" w:hAnsi="Arial"/>
          <w:b/>
        </w:rPr>
        <w:t xml:space="preserve"> Purpose: </w:t>
      </w:r>
    </w:p>
    <w:p w:rsidR="00CF7C83" w:rsidRPr="00CF7C83" w:rsidRDefault="00CF7C83" w:rsidP="00CF7C83">
      <w:pPr>
        <w:ind w:left="720"/>
        <w:rPr>
          <w:rFonts w:ascii="Arial" w:hAnsi="Arial"/>
        </w:rPr>
      </w:pPr>
      <w:r w:rsidRPr="00CF7C83">
        <w:rPr>
          <w:rFonts w:ascii="Arial" w:hAnsi="Arial"/>
        </w:rPr>
        <w:t>See Meeting minutes set forth in item b. above.</w:t>
      </w:r>
    </w:p>
    <w:p w:rsidR="00CF7C83" w:rsidRPr="00CF7C83" w:rsidRDefault="00CF7C83" w:rsidP="00CF7C83">
      <w:pPr>
        <w:rPr>
          <w:rFonts w:ascii="Arial" w:hAnsi="Arial"/>
        </w:rPr>
      </w:pPr>
    </w:p>
    <w:p w:rsidR="00CF7C83" w:rsidRPr="00CF7C83" w:rsidRDefault="00CF7C83" w:rsidP="00CF7C83">
      <w:pPr>
        <w:numPr>
          <w:ilvl w:val="0"/>
          <w:numId w:val="7"/>
        </w:numPr>
        <w:rPr>
          <w:rFonts w:ascii="Arial" w:hAnsi="Arial"/>
          <w:b/>
        </w:rPr>
      </w:pPr>
      <w:r w:rsidRPr="00CF7C83">
        <w:rPr>
          <w:rFonts w:ascii="Arial" w:hAnsi="Arial"/>
          <w:b/>
        </w:rPr>
        <w:t>Commentary/Rationale of Subcommittee(s)/Task Force(s):</w:t>
      </w:r>
    </w:p>
    <w:p w:rsidR="00CF7C83" w:rsidRPr="00CF7C83" w:rsidRDefault="00CF7C83" w:rsidP="00CF7C83">
      <w:pPr>
        <w:ind w:left="720"/>
        <w:rPr>
          <w:rFonts w:ascii="Arial" w:hAnsi="Arial"/>
        </w:rPr>
      </w:pPr>
      <w:r w:rsidRPr="00CF7C83">
        <w:rPr>
          <w:rFonts w:ascii="Arial" w:hAnsi="Arial"/>
        </w:rPr>
        <w:t>See Meeting minutes set forth in item b. above.</w:t>
      </w:r>
    </w:p>
    <w:p w:rsidR="00DB3043" w:rsidRPr="009E07F2" w:rsidRDefault="00DB3043" w:rsidP="00CF7C83">
      <w:pPr>
        <w:pStyle w:val="DefaultText"/>
        <w:spacing w:before="120"/>
        <w:rPr>
          <w:rFonts w:ascii="Arial" w:hAnsi="Arial" w:cs="Arial"/>
        </w:rPr>
      </w:pPr>
    </w:p>
    <w:sectPr w:rsidR="00DB3043" w:rsidRPr="009E07F2">
      <w:headerReference w:type="default" r:id="rId9"/>
      <w:footerReference w:type="default" r:id="rId10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457" w:rsidRDefault="00DF7457">
      <w:r>
        <w:separator/>
      </w:r>
    </w:p>
  </w:endnote>
  <w:endnote w:type="continuationSeparator" w:id="0">
    <w:p w:rsidR="00DF7457" w:rsidRDefault="00DF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B3" w:rsidRPr="001F55B3" w:rsidRDefault="0006622A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March 24, 2016</w:t>
    </w:r>
  </w:p>
  <w:p w:rsidR="001F55B3" w:rsidRPr="001F55B3" w:rsidRDefault="001F55B3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 w:rsidR="00647021">
      <w:rPr>
        <w:rStyle w:val="PageNumber"/>
        <w:rFonts w:ascii="Arial" w:hAnsi="Arial" w:cs="Arial"/>
        <w:noProof/>
        <w:sz w:val="20"/>
      </w:rPr>
      <w:t>2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457" w:rsidRDefault="00DF7457">
      <w:r>
        <w:separator/>
      </w:r>
    </w:p>
  </w:footnote>
  <w:footnote w:type="continuationSeparator" w:id="0">
    <w:p w:rsidR="00DF7457" w:rsidRDefault="00DF7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B3" w:rsidRDefault="00DF7457" w:rsidP="001F55B3">
    <w:pPr>
      <w:pStyle w:val="BodyTex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2049" DrawAspect="Content" ObjectID="_1520666444" r:id="rId2"/>
      </w:pic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 </w:t>
    </w:r>
    <w:r w:rsidR="00CF7C83">
      <w:rPr>
        <w:rFonts w:ascii="Arial" w:hAnsi="Arial" w:cs="Arial"/>
        <w:b/>
        <w:sz w:val="22"/>
      </w:rPr>
      <w:t>Wholesale Gas Quadrant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>
      <w:rPr>
        <w:rFonts w:ascii="Arial" w:hAnsi="Arial" w:cs="Arial"/>
        <w:b/>
        <w:sz w:val="22"/>
      </w:rPr>
      <w:tab/>
    </w:r>
    <w:r w:rsidR="00CF7C83">
      <w:rPr>
        <w:rFonts w:ascii="Arial" w:hAnsi="Arial" w:cs="Arial"/>
        <w:b/>
        <w:sz w:val="22"/>
      </w:rPr>
      <w:t>WGQ Contracts Subcommittee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>
      <w:rPr>
        <w:rFonts w:ascii="Arial" w:hAnsi="Arial" w:cs="Arial"/>
        <w:b/>
        <w:sz w:val="22"/>
      </w:rPr>
      <w:tab/>
    </w:r>
    <w:r w:rsidR="00CF7C83">
      <w:rPr>
        <w:rFonts w:ascii="Arial" w:hAnsi="Arial" w:cs="Arial"/>
        <w:b/>
        <w:sz w:val="22"/>
      </w:rPr>
      <w:t>R15003</w:t>
    </w:r>
    <w:r w:rsidR="00F25AF2">
      <w:rPr>
        <w:rFonts w:ascii="Arial" w:hAnsi="Arial" w:cs="Arial"/>
        <w:b/>
        <w:sz w:val="22"/>
      </w:rPr>
      <w:t>- Part Two</w:t>
    </w:r>
  </w:p>
  <w:p w:rsidR="001F55B3" w:rsidRDefault="001F55B3" w:rsidP="004B7FAF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jc w:val="both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Title:</w:t>
    </w:r>
    <w:r>
      <w:rPr>
        <w:rFonts w:ascii="Arial" w:hAnsi="Arial" w:cs="Arial"/>
        <w:b/>
        <w:sz w:val="22"/>
      </w:rPr>
      <w:tab/>
    </w:r>
    <w:r w:rsidR="004B7FAF" w:rsidRPr="004B7FAF">
      <w:rPr>
        <w:rFonts w:ascii="Arial" w:hAnsi="Arial" w:cs="Arial"/>
        <w:b/>
        <w:sz w:val="22"/>
      </w:rPr>
      <w:t>Request to add</w:t>
    </w:r>
    <w:r w:rsidR="004B7FAF">
      <w:rPr>
        <w:rFonts w:ascii="Arial" w:hAnsi="Arial" w:cs="Arial"/>
        <w:b/>
        <w:sz w:val="22"/>
      </w:rPr>
      <w:t xml:space="preserve"> a new clause to add to the WGQ </w:t>
    </w:r>
    <w:r w:rsidR="004B7FAF" w:rsidRPr="004B7FAF">
      <w:rPr>
        <w:rFonts w:ascii="Arial" w:hAnsi="Arial" w:cs="Arial"/>
        <w:b/>
        <w:sz w:val="22"/>
      </w:rPr>
      <w:t xml:space="preserve">Base Contract (Standard No. 6.3.1) which conveys the concept of the following suggested (pro-forma) language: </w:t>
    </w:r>
    <w:r w:rsidR="004B7FAF">
      <w:rPr>
        <w:rFonts w:ascii="Arial" w:hAnsi="Arial" w:cs="Arial"/>
        <w:b/>
        <w:sz w:val="22"/>
      </w:rPr>
      <w:t>“</w:t>
    </w:r>
    <w:r w:rsidR="004B7FAF" w:rsidRPr="004B7FAF">
      <w:rPr>
        <w:rFonts w:ascii="Arial" w:hAnsi="Arial" w:cs="Arial"/>
        <w:b/>
        <w:sz w:val="22"/>
      </w:rPr>
      <w:t>The parties to this Contract represent and warrant that at least one of the parties has a valid right to use this Contract, either through a contract purchase from NAESB or another valid acquisition method.</w:t>
    </w:r>
    <w:r w:rsidR="004B7FAF">
      <w:rPr>
        <w:rFonts w:ascii="Arial" w:hAnsi="Arial" w:cs="Arial"/>
        <w:b/>
        <w:sz w:val="22"/>
      </w:rPr>
      <w:t>”</w:t>
    </w:r>
  </w:p>
  <w:p w:rsidR="001F55B3" w:rsidRDefault="001F55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0E74A8"/>
    <w:multiLevelType w:val="singleLevel"/>
    <w:tmpl w:val="4BB4CECE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CF"/>
    <w:rsid w:val="0006622A"/>
    <w:rsid w:val="000904F5"/>
    <w:rsid w:val="0013578E"/>
    <w:rsid w:val="00193F4D"/>
    <w:rsid w:val="001A01E8"/>
    <w:rsid w:val="001F55B3"/>
    <w:rsid w:val="00374FE5"/>
    <w:rsid w:val="00382C52"/>
    <w:rsid w:val="00440523"/>
    <w:rsid w:val="00481507"/>
    <w:rsid w:val="004B7FAF"/>
    <w:rsid w:val="00602F43"/>
    <w:rsid w:val="00647021"/>
    <w:rsid w:val="006B3298"/>
    <w:rsid w:val="006D7EDB"/>
    <w:rsid w:val="009E07F2"/>
    <w:rsid w:val="00A506CF"/>
    <w:rsid w:val="00BB61DF"/>
    <w:rsid w:val="00C274B4"/>
    <w:rsid w:val="00C737FB"/>
    <w:rsid w:val="00C849B1"/>
    <w:rsid w:val="00CF7C83"/>
    <w:rsid w:val="00D07C20"/>
    <w:rsid w:val="00D157CD"/>
    <w:rsid w:val="00DB3043"/>
    <w:rsid w:val="00DF7457"/>
    <w:rsid w:val="00E45964"/>
    <w:rsid w:val="00F25AF2"/>
    <w:rsid w:val="00F8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styleId="Hyperlink">
    <w:name w:val="Hyperlink"/>
    <w:basedOn w:val="DefaultParagraphFont"/>
    <w:rsid w:val="006470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styleId="Hyperlink">
    <w:name w:val="Hyperlink"/>
    <w:basedOn w:val="DefaultParagraphFont"/>
    <w:rsid w:val="006470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esb.org/member_login_check.asp?doc=wgq_r15003_rec_part2_attachment_032816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Denise Rager</cp:lastModifiedBy>
  <cp:revision>3</cp:revision>
  <cp:lastPrinted>2003-09-05T13:18:00Z</cp:lastPrinted>
  <dcterms:created xsi:type="dcterms:W3CDTF">2016-03-28T15:29:00Z</dcterms:created>
  <dcterms:modified xsi:type="dcterms:W3CDTF">2016-03-28T15:34:00Z</dcterms:modified>
</cp:coreProperties>
</file>