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7D" w:rsidRDefault="00E9557D" w:rsidP="00E9557D"/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 </w:t>
      </w:r>
      <w:r w:rsidR="00190BC8">
        <w:rPr>
          <w:rFonts w:ascii="Times New Roman" w:hAnsi="Times New Roman" w:cs="Times New Roman"/>
        </w:rPr>
        <w:t xml:space="preserve">March </w:t>
      </w:r>
      <w:r w:rsidR="003050E1">
        <w:rPr>
          <w:rFonts w:ascii="Times New Roman" w:hAnsi="Times New Roman" w:cs="Times New Roman"/>
        </w:rPr>
        <w:t>19</w:t>
      </w:r>
      <w:r w:rsidR="00190BC8">
        <w:rPr>
          <w:rFonts w:ascii="Times New Roman" w:hAnsi="Times New Roman" w:cs="Times New Roman"/>
        </w:rPr>
        <w:t>, 2019</w:t>
      </w:r>
    </w:p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Submitting Entity &amp; Address: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E9557D" w:rsidTr="00E9557D">
        <w:tc>
          <w:tcPr>
            <w:tcW w:w="8388" w:type="dxa"/>
          </w:tcPr>
          <w:p w:rsidR="00117B95" w:rsidRDefault="00117B95" w:rsidP="00E9557D">
            <w:pPr>
              <w:rPr>
                <w:rFonts w:ascii="Times New Roman" w:hAnsi="Times New Roman" w:cs="Times New Roman"/>
              </w:rPr>
            </w:pPr>
          </w:p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NAESB WG</w:t>
            </w:r>
            <w:r w:rsidR="006D43B8">
              <w:rPr>
                <w:rFonts w:ascii="Times New Roman" w:hAnsi="Times New Roman" w:cs="Times New Roman"/>
              </w:rPr>
              <w:t xml:space="preserve">Q IR/Technical Subcommittees </w:t>
            </w:r>
            <w:r>
              <w:rPr>
                <w:rFonts w:ascii="Times New Roman" w:hAnsi="Times New Roman" w:cs="Times New Roman"/>
              </w:rPr>
              <w:t>Chairs</w:t>
            </w:r>
          </w:p>
        </w:tc>
      </w:tr>
    </w:tbl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Contact Person, Phone #, Fax #, Electronic Mailing Address: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0"/>
        <w:gridCol w:w="8388"/>
      </w:tblGrid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A. Hogge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 Market Program Coordinator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(804) 771-4549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Rachel.A.Hogge@dom</w:t>
            </w:r>
            <w:r w:rsidR="006D43B8">
              <w:rPr>
                <w:rFonts w:ascii="Times New Roman" w:hAnsi="Times New Roman" w:cs="Times New Roman"/>
              </w:rPr>
              <w:t>inionenergy</w:t>
            </w:r>
            <w:r>
              <w:rPr>
                <w:rFonts w:ascii="Times New Roman" w:hAnsi="Times New Roman" w:cs="Times New Roman"/>
              </w:rPr>
              <w:t>.com</w:t>
            </w:r>
          </w:p>
        </w:tc>
      </w:tr>
    </w:tbl>
    <w:p w:rsidR="00E9557D" w:rsidRDefault="00E9557D" w:rsidP="00E9557D">
      <w:pPr>
        <w:rPr>
          <w:rFonts w:ascii="Times New Roman" w:hAnsi="Times New Roman" w:cs="Times New Roman"/>
        </w:rPr>
      </w:pPr>
    </w:p>
    <w:p w:rsidR="00F52F70" w:rsidRDefault="00F52F70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Version and Standard Number(s) suggested for correction or clarification:</w:t>
      </w: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557D" w:rsidRDefault="00E9557D" w:rsidP="00E13A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Version 3.</w:t>
      </w:r>
      <w:r w:rsidR="00EB72E8">
        <w:rPr>
          <w:rFonts w:ascii="Times New Roman" w:hAnsi="Times New Roman" w:cs="Times New Roman"/>
        </w:rPr>
        <w:t>2</w:t>
      </w:r>
      <w:r w:rsidR="00154104">
        <w:rPr>
          <w:rFonts w:ascii="Times New Roman" w:hAnsi="Times New Roman" w:cs="Times New Roman"/>
        </w:rPr>
        <w:t xml:space="preserve"> of the WGQ Implementation Guides for the following </w:t>
      </w:r>
      <w:r>
        <w:rPr>
          <w:rFonts w:ascii="Times New Roman" w:hAnsi="Times New Roman" w:cs="Times New Roman"/>
        </w:rPr>
        <w:t>data set</w:t>
      </w:r>
      <w:r w:rsidR="003050E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 w:rsidR="003050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6D43B8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104">
        <w:rPr>
          <w:rFonts w:ascii="Times New Roman" w:hAnsi="Times New Roman" w:cs="Times New Roman"/>
        </w:rPr>
        <w:tab/>
      </w:r>
    </w:p>
    <w:p w:rsidR="00F52F70" w:rsidRDefault="00E13AF2" w:rsidP="00335A5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2F70">
        <w:rPr>
          <w:rFonts w:ascii="Times New Roman" w:hAnsi="Times New Roman" w:cs="Times New Roman"/>
        </w:rPr>
        <w:t xml:space="preserve">NAESB WGQ Standard No. </w:t>
      </w:r>
      <w:r w:rsidR="00335A5D">
        <w:rPr>
          <w:rFonts w:ascii="Times New Roman" w:hAnsi="Times New Roman" w:cs="Times New Roman"/>
        </w:rPr>
        <w:t>3.4.1</w:t>
      </w:r>
      <w:r w:rsidR="00335A5D">
        <w:rPr>
          <w:rFonts w:ascii="Times New Roman" w:hAnsi="Times New Roman" w:cs="Times New Roman"/>
        </w:rPr>
        <w:tab/>
        <w:t>Transportation/Sales Invoice</w:t>
      </w:r>
    </w:p>
    <w:p w:rsidR="00190BC8" w:rsidRDefault="00190BC8" w:rsidP="00335A5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2F70" w:rsidRDefault="00F52F70" w:rsidP="00E9557D">
      <w:pPr>
        <w:rPr>
          <w:rFonts w:ascii="Times New Roman" w:hAnsi="Times New Roman" w:cs="Times New Roman"/>
        </w:rPr>
      </w:pPr>
      <w:bookmarkStart w:id="0" w:name="_GoBack"/>
      <w:bookmarkEnd w:id="0"/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Description of Minor Correction/Clarification including redlined standards corrections:</w:t>
      </w:r>
    </w:p>
    <w:p w:rsidR="00E13AF2" w:rsidRDefault="00E13AF2" w:rsidP="00E13AF2">
      <w:pPr>
        <w:ind w:left="720"/>
        <w:rPr>
          <w:rFonts w:ascii="Times New Roman" w:hAnsi="Times New Roman" w:cs="Times New Roman"/>
        </w:rPr>
      </w:pPr>
    </w:p>
    <w:p w:rsidR="003050E1" w:rsidRDefault="003050E1" w:rsidP="00E13A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WGQ Joint Information Requirements / Technical Subcommittees (IR/Technical) discovered discrepancies in Code Values and Code Value Descriptions between the Code Values Dictionary and the Transaction Set Tables for data element Charge Type in the Transportation/Sales Invoice (3.4.1).  </w:t>
      </w:r>
    </w:p>
    <w:p w:rsidR="00154104" w:rsidRDefault="00154104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Reason for Minor Correction/Clarification:</w:t>
      </w:r>
    </w:p>
    <w:p w:rsidR="00E13AF2" w:rsidRDefault="00E13AF2" w:rsidP="00E9557D">
      <w:pPr>
        <w:rPr>
          <w:rFonts w:ascii="Times New Roman" w:hAnsi="Times New Roman" w:cs="Times New Roman"/>
        </w:rPr>
      </w:pPr>
    </w:p>
    <w:p w:rsidR="003050E1" w:rsidRDefault="003050E1" w:rsidP="00E13A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IR/Technical needs to review the Code Values Dictionary and the Transaction Set Tables for data element Charge Type in the Transportation/Sales Invoice (3.4.1) to determine which code value is correct and what modifications, if any, should be made.  </w:t>
      </w:r>
    </w:p>
    <w:sectPr w:rsidR="003050E1" w:rsidSect="00335A5D">
      <w:head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8E" w:rsidRDefault="00B9268E" w:rsidP="00E9557D">
      <w:r>
        <w:separator/>
      </w:r>
    </w:p>
  </w:endnote>
  <w:endnote w:type="continuationSeparator" w:id="0">
    <w:p w:rsidR="00B9268E" w:rsidRDefault="00B9268E" w:rsidP="00E9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8E" w:rsidRDefault="00B9268E" w:rsidP="00E9557D">
      <w:r>
        <w:separator/>
      </w:r>
    </w:p>
  </w:footnote>
  <w:footnote w:type="continuationSeparator" w:id="0">
    <w:p w:rsidR="00B9268E" w:rsidRDefault="00B9268E" w:rsidP="00E9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695" w:rsidRPr="00546695" w:rsidRDefault="00546695" w:rsidP="00546695">
    <w:pPr>
      <w:pStyle w:val="Header"/>
      <w:jc w:val="center"/>
      <w:rPr>
        <w:rFonts w:ascii="Times New Roman" w:hAnsi="Times New Roman" w:cs="Times New Roman"/>
        <w:sz w:val="36"/>
        <w:szCs w:val="36"/>
      </w:rPr>
    </w:pPr>
    <w:proofErr w:type="spellStart"/>
    <w:r w:rsidRPr="00546695">
      <w:rPr>
        <w:rFonts w:ascii="Times New Roman" w:hAnsi="Times New Roman" w:cs="Times New Roman"/>
        <w:sz w:val="36"/>
        <w:szCs w:val="36"/>
      </w:rPr>
      <w:t>MC1900</w:t>
    </w:r>
    <w:r>
      <w:rPr>
        <w:rFonts w:ascii="Times New Roman" w:hAnsi="Times New Roman" w:cs="Times New Roman"/>
        <w:sz w:val="36"/>
        <w:szCs w:val="36"/>
      </w:rPr>
      <w:t>7</w:t>
    </w:r>
    <w:proofErr w:type="spellEnd"/>
  </w:p>
  <w:p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North American Energy Standards Board</w:t>
    </w:r>
  </w:p>
  <w:p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</w:p>
  <w:p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 xml:space="preserve">Request for Minor Correction/Clarification of a NAESB Business Practice Standard, </w:t>
    </w:r>
  </w:p>
  <w:p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Model</w:t>
    </w:r>
    <w:r>
      <w:rPr>
        <w:rFonts w:ascii="Times New Roman" w:hAnsi="Times New Roman" w:cs="Times New Roman"/>
        <w:sz w:val="22"/>
      </w:rPr>
      <w:t xml:space="preserve"> </w:t>
    </w:r>
    <w:r w:rsidRPr="00E9557D">
      <w:rPr>
        <w:rFonts w:ascii="Times New Roman" w:hAnsi="Times New Roman" w:cs="Times New Roman"/>
        <w:sz w:val="22"/>
      </w:rPr>
      <w:t>Business Practice or Electronic Transaction</w:t>
    </w:r>
  </w:p>
  <w:p w:rsidR="00E9557D" w:rsidRDefault="00E9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7E1412"/>
    <w:multiLevelType w:val="hybridMultilevel"/>
    <w:tmpl w:val="308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7D"/>
    <w:rsid w:val="00041BB8"/>
    <w:rsid w:val="00117B95"/>
    <w:rsid w:val="001333D1"/>
    <w:rsid w:val="00154104"/>
    <w:rsid w:val="00190BC8"/>
    <w:rsid w:val="001D6C89"/>
    <w:rsid w:val="0020678B"/>
    <w:rsid w:val="003050E1"/>
    <w:rsid w:val="00335A5D"/>
    <w:rsid w:val="00546695"/>
    <w:rsid w:val="005F3341"/>
    <w:rsid w:val="006D43B8"/>
    <w:rsid w:val="007061D8"/>
    <w:rsid w:val="007170F2"/>
    <w:rsid w:val="00834D78"/>
    <w:rsid w:val="00972FA8"/>
    <w:rsid w:val="009752C0"/>
    <w:rsid w:val="00B9268E"/>
    <w:rsid w:val="00C32C5E"/>
    <w:rsid w:val="00C95798"/>
    <w:rsid w:val="00CE6E90"/>
    <w:rsid w:val="00D32ADA"/>
    <w:rsid w:val="00E13AF2"/>
    <w:rsid w:val="00E66939"/>
    <w:rsid w:val="00E9557D"/>
    <w:rsid w:val="00EB72E8"/>
    <w:rsid w:val="00F109CB"/>
    <w:rsid w:val="00F52F70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3E372"/>
  <w15:docId w15:val="{E9B038ED-6247-45E1-982D-671591CC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C0"/>
  </w:style>
  <w:style w:type="paragraph" w:styleId="Heading1">
    <w:name w:val="heading 1"/>
    <w:basedOn w:val="Normal"/>
    <w:next w:val="Normal"/>
    <w:link w:val="Heading1Char"/>
    <w:qFormat/>
    <w:rsid w:val="00972FA8"/>
    <w:pPr>
      <w:keepNext/>
      <w:outlineLvl w:val="0"/>
    </w:pPr>
    <w:rPr>
      <w:rFonts w:eastAsia="Times New Roman" w:cs="Times New Roman"/>
      <w:b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972FA8"/>
    <w:pPr>
      <w:keepNext/>
      <w:outlineLvl w:val="1"/>
    </w:pPr>
    <w:rPr>
      <w:rFonts w:eastAsia="Times New Roman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72FA8"/>
    <w:rPr>
      <w:rFonts w:eastAsia="Times New Roman" w:cs="Times New Roman"/>
      <w:strike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972FA8"/>
    <w:rPr>
      <w:rFonts w:eastAsia="Times New Roman" w:cs="Times New Roman"/>
      <w:strike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972FA8"/>
    <w:rPr>
      <w:rFonts w:eastAsia="Times New Roman" w:cs="Times New Roman"/>
      <w:b/>
      <w:snapToGrid w:val="0"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972FA8"/>
    <w:rPr>
      <w:rFonts w:eastAsia="Times New Roman" w:cs="Times New Roman"/>
      <w:sz w:val="18"/>
      <w:szCs w:val="20"/>
      <w:u w:val="single"/>
    </w:rPr>
  </w:style>
  <w:style w:type="paragraph" w:customStyle="1" w:styleId="GISBDD">
    <w:name w:val="GISB DD"/>
    <w:rsid w:val="00F52F70"/>
    <w:pPr>
      <w:spacing w:before="80" w:after="40"/>
    </w:pPr>
    <w:rPr>
      <w:rFonts w:eastAsia="Times New Roman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2</cp:revision>
  <dcterms:created xsi:type="dcterms:W3CDTF">2019-03-19T20:28:00Z</dcterms:created>
  <dcterms:modified xsi:type="dcterms:W3CDTF">2019-03-19T20:28:00Z</dcterms:modified>
</cp:coreProperties>
</file>