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4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0E151D">
        <w:tc>
          <w:tcPr>
            <w:tcW w:w="1710" w:type="dxa"/>
          </w:tcPr>
          <w:p w:rsidR="000E151D" w:rsidRPr="000E151D" w:rsidRDefault="000E151D" w:rsidP="000E151D">
            <w:pPr>
              <w:spacing w:before="40" w:after="2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0E151D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Pr="00775CF2" w:rsidRDefault="001E1EEB" w:rsidP="000E151D">
            <w:pPr>
              <w:spacing w:before="40" w:after="20"/>
              <w:rPr>
                <w:b/>
                <w:u w:val="single"/>
              </w:rPr>
            </w:pPr>
            <w:r w:rsidRPr="00775CF2">
              <w:rPr>
                <w:b/>
                <w:u w:val="single"/>
              </w:rPr>
              <w:t>July 26, 2013</w:t>
            </w:r>
          </w:p>
        </w:tc>
      </w:tr>
    </w:tbl>
    <w:p w:rsidR="000E151D" w:rsidRDefault="000E151D"/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22BAF" w:rsidTr="00222BAF">
        <w:tc>
          <w:tcPr>
            <w:tcW w:w="8748" w:type="dxa"/>
          </w:tcPr>
          <w:p w:rsidR="001E1EEB" w:rsidRDefault="001E1EEB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NAESB WGQ Contracts Subcommittee</w:t>
            </w:r>
          </w:p>
        </w:tc>
      </w:tr>
      <w:tr w:rsidR="00222BAF" w:rsidTr="00222BAF">
        <w:tc>
          <w:tcPr>
            <w:tcW w:w="8748" w:type="dxa"/>
          </w:tcPr>
          <w:p w:rsidR="00222BAF" w:rsidRDefault="00222BAF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Tr="00222BAF">
        <w:tc>
          <w:tcPr>
            <w:tcW w:w="8748" w:type="dxa"/>
          </w:tcPr>
          <w:p w:rsidR="00222BAF" w:rsidRDefault="00222BAF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Tr="000E151D">
        <w:tc>
          <w:tcPr>
            <w:tcW w:w="900" w:type="dxa"/>
          </w:tcPr>
          <w:p w:rsidR="00222BAF" w:rsidRDefault="00222BAF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60" w:type="dxa"/>
          </w:tcPr>
          <w:p w:rsidR="00222BAF" w:rsidRDefault="00222BAF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Default="001E1EEB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Keith M. Sappenfield, II</w:t>
            </w:r>
          </w:p>
        </w:tc>
      </w:tr>
      <w:tr w:rsidR="00222BAF" w:rsidTr="000E151D">
        <w:tc>
          <w:tcPr>
            <w:tcW w:w="900" w:type="dxa"/>
          </w:tcPr>
          <w:p w:rsidR="00222BAF" w:rsidRDefault="00222BAF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Default="00222BAF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Default="001E1EEB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WGQ Contracts SC</w:t>
            </w:r>
          </w:p>
        </w:tc>
      </w:tr>
      <w:tr w:rsidR="00222BAF" w:rsidTr="000E151D">
        <w:tc>
          <w:tcPr>
            <w:tcW w:w="900" w:type="dxa"/>
          </w:tcPr>
          <w:p w:rsidR="00222BAF" w:rsidRDefault="00222BAF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Default="00222BAF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Default="001E1EEB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720-876-3693</w:t>
            </w:r>
          </w:p>
        </w:tc>
      </w:tr>
      <w:tr w:rsidR="00222BAF" w:rsidTr="000E151D">
        <w:tc>
          <w:tcPr>
            <w:tcW w:w="900" w:type="dxa"/>
          </w:tcPr>
          <w:p w:rsidR="00222BAF" w:rsidRDefault="00222BAF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Default="00222BAF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Default="001E1EEB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720</w:t>
            </w:r>
            <w:r w:rsidR="00775CF2">
              <w:rPr>
                <w:sz w:val="22"/>
              </w:rPr>
              <w:t>-</w:t>
            </w:r>
            <w:r>
              <w:rPr>
                <w:sz w:val="22"/>
              </w:rPr>
              <w:t>876-4693</w:t>
            </w:r>
          </w:p>
        </w:tc>
      </w:tr>
      <w:tr w:rsidR="00222BAF" w:rsidTr="000E151D">
        <w:tc>
          <w:tcPr>
            <w:tcW w:w="900" w:type="dxa"/>
          </w:tcPr>
          <w:p w:rsidR="00222BAF" w:rsidRDefault="00222BAF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Default="00222BAF" w:rsidP="00222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Default="00775CF2" w:rsidP="00775C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k</w:t>
            </w:r>
            <w:r w:rsidR="001E1EEB">
              <w:rPr>
                <w:sz w:val="22"/>
              </w:rPr>
              <w:t>eith.sappenfield@encana.com</w:t>
            </w:r>
          </w:p>
        </w:tc>
      </w:tr>
    </w:tbl>
    <w:p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3.  Version and Standard Number(s) suggested for correction or clarification: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22BAF" w:rsidTr="00222BAF">
        <w:tc>
          <w:tcPr>
            <w:tcW w:w="8748" w:type="dxa"/>
          </w:tcPr>
          <w:p w:rsidR="00222BAF" w:rsidRDefault="001E1EEB" w:rsidP="004361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436152">
              <w:rPr>
                <w:sz w:val="22"/>
                <w:u w:val="single"/>
              </w:rPr>
              <w:t>Master Agreement for Purchase, Sale or Exchange of Liquid Hydrocarbons</w:t>
            </w:r>
            <w:r>
              <w:rPr>
                <w:sz w:val="22"/>
              </w:rPr>
              <w:t>, NAESB Standard 6.3.</w:t>
            </w:r>
            <w:r w:rsidR="00436152">
              <w:rPr>
                <w:sz w:val="22"/>
              </w:rPr>
              <w:t>5</w:t>
            </w:r>
            <w:r>
              <w:rPr>
                <w:sz w:val="22"/>
              </w:rPr>
              <w:t xml:space="preserve"> dated December </w:t>
            </w:r>
            <w:r w:rsidR="00436152">
              <w:rPr>
                <w:sz w:val="22"/>
              </w:rPr>
              <w:t>6</w:t>
            </w:r>
            <w:r>
              <w:rPr>
                <w:sz w:val="22"/>
              </w:rPr>
              <w:t>, 2012</w:t>
            </w:r>
            <w:r w:rsidR="0031316A">
              <w:rPr>
                <w:sz w:val="22"/>
              </w:rPr>
              <w:t xml:space="preserve"> (Master Agreement</w:t>
            </w:r>
            <w:proofErr w:type="gramStart"/>
            <w:r w:rsidR="0031316A">
              <w:rPr>
                <w:sz w:val="22"/>
              </w:rPr>
              <w:t xml:space="preserve">) </w:t>
            </w:r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 </w:t>
            </w:r>
          </w:p>
        </w:tc>
      </w:tr>
    </w:tbl>
    <w:p w:rsidR="00EA72B5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22BAF" w:rsidTr="00222BAF">
        <w:tc>
          <w:tcPr>
            <w:tcW w:w="8748" w:type="dxa"/>
          </w:tcPr>
          <w:p w:rsidR="001E1EEB" w:rsidRDefault="001E1EEB" w:rsidP="001E1E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 xml:space="preserve">A.    </w:t>
            </w:r>
            <w:r w:rsidRPr="00436152">
              <w:rPr>
                <w:sz w:val="22"/>
                <w:u w:val="single"/>
              </w:rPr>
              <w:t>Section 8.5 (i)</w:t>
            </w:r>
            <w:r>
              <w:rPr>
                <w:sz w:val="22"/>
              </w:rPr>
              <w:t xml:space="preserve"> – </w:t>
            </w:r>
            <w:r w:rsidR="00436152">
              <w:rPr>
                <w:sz w:val="22"/>
              </w:rPr>
              <w:t xml:space="preserve">On line 5 of the provision </w:t>
            </w:r>
            <w:r>
              <w:rPr>
                <w:sz w:val="22"/>
              </w:rPr>
              <w:t>add the word “TITLE,” prior the phrase “PERSONAL IN</w:t>
            </w:r>
            <w:r w:rsidR="00436152">
              <w:rPr>
                <w:sz w:val="22"/>
              </w:rPr>
              <w:t>JURY”</w:t>
            </w:r>
            <w:r>
              <w:rPr>
                <w:sz w:val="22"/>
              </w:rPr>
              <w:t>.</w:t>
            </w:r>
          </w:p>
          <w:p w:rsidR="00436152" w:rsidRDefault="00436152" w:rsidP="001E1E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1E1EEB" w:rsidTr="00222BAF">
        <w:tc>
          <w:tcPr>
            <w:tcW w:w="8748" w:type="dxa"/>
          </w:tcPr>
          <w:p w:rsidR="001E1EEB" w:rsidRDefault="001E1EEB" w:rsidP="001E1E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 xml:space="preserve">B.     </w:t>
            </w:r>
            <w:r w:rsidRPr="00436152">
              <w:rPr>
                <w:sz w:val="22"/>
                <w:u w:val="single"/>
              </w:rPr>
              <w:t>Section 15</w:t>
            </w:r>
            <w:r>
              <w:rPr>
                <w:sz w:val="22"/>
              </w:rPr>
              <w:t xml:space="preserve">. – On line 6, revise the phrase “and averaging the four quotes.” to read “and averaging the quotes received.” </w:t>
            </w:r>
          </w:p>
          <w:p w:rsidR="00436152" w:rsidRDefault="00436152" w:rsidP="001E1E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  <w:p w:rsidR="001E1EEB" w:rsidRDefault="001E1EEB" w:rsidP="004361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 xml:space="preserve">C.     </w:t>
            </w:r>
            <w:r w:rsidR="0031316A" w:rsidRPr="00436152">
              <w:rPr>
                <w:sz w:val="22"/>
                <w:u w:val="single"/>
              </w:rPr>
              <w:t xml:space="preserve">Confirmation for Delivery </w:t>
            </w:r>
            <w:r w:rsidR="0031316A">
              <w:rPr>
                <w:sz w:val="22"/>
              </w:rPr>
              <w:t>(Exhibit A) to the Master Agreement – In the box below the Letterhead and Date boxes revised the second sentence as follows:  delete the number “2” and replace it with the number “3” so that the sentence reads:  “The terms of this Confirmation are binding unless disputed in writing within 3 Business Days of receipt unless otherwise specified in the Master Agreement.”</w:t>
            </w:r>
          </w:p>
        </w:tc>
      </w:tr>
    </w:tbl>
    <w:p w:rsidR="00F051C4" w:rsidRDefault="00F051C4" w:rsidP="00222BAF">
      <w:pPr>
        <w:numPr>
          <w:ilvl w:val="0"/>
          <w:numId w:val="2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Reason for of Minor Correction/Clarification: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Tr="00222BAF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222BAF" w:rsidRDefault="0031316A" w:rsidP="003131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 xml:space="preserve">The above minor corrections and clarifications are required to eliminate ambiguities and clarify intentions of the counterparties.   </w:t>
            </w:r>
          </w:p>
        </w:tc>
      </w:tr>
    </w:tbl>
    <w:p w:rsidR="00222BAF" w:rsidRPr="00F75E6C" w:rsidRDefault="00222BAF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sz w:val="22"/>
        </w:rPr>
      </w:pPr>
    </w:p>
    <w:sectPr w:rsidR="00222BAF" w:rsidRPr="00F75E6C">
      <w:headerReference w:type="default" r:id="rId8"/>
      <w:footerReference w:type="default" r:id="rId9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EE" w:rsidRDefault="005B0CEE">
      <w:r>
        <w:separator/>
      </w:r>
    </w:p>
  </w:endnote>
  <w:endnote w:type="continuationSeparator" w:id="0">
    <w:p w:rsidR="005B0CEE" w:rsidRDefault="005B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F2" w:rsidRPr="000E151D" w:rsidRDefault="00775CF2" w:rsidP="000E151D">
    <w:pPr>
      <w:pStyle w:val="Footer"/>
      <w:jc w:val="right"/>
      <w:rPr>
        <w:i/>
        <w:sz w:val="18"/>
        <w:szCs w:val="18"/>
      </w:rPr>
    </w:pPr>
    <w:r w:rsidRPr="000E151D">
      <w:rPr>
        <w:i/>
        <w:sz w:val="18"/>
        <w:szCs w:val="18"/>
      </w:rPr>
      <w:t>Revised April 3,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EE" w:rsidRDefault="005B0CEE">
      <w:r>
        <w:separator/>
      </w:r>
    </w:p>
  </w:footnote>
  <w:footnote w:type="continuationSeparator" w:id="0">
    <w:p w:rsidR="005B0CEE" w:rsidRDefault="005B0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54" w:rsidRPr="00FC2254" w:rsidRDefault="00FC2254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FC2254">
      <w:rPr>
        <w:b/>
        <w:sz w:val="36"/>
        <w:szCs w:val="36"/>
      </w:rPr>
      <w:t>MC13016</w:t>
    </w:r>
  </w:p>
  <w:p w:rsidR="00775CF2" w:rsidRPr="00F75E6C" w:rsidRDefault="00775CF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775CF2" w:rsidRPr="00F75E6C" w:rsidRDefault="00775CF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775CF2" w:rsidRPr="00F75E6C" w:rsidRDefault="00775CF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775CF2" w:rsidRPr="00F75E6C" w:rsidRDefault="00775CF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B7"/>
    <w:rsid w:val="000E151D"/>
    <w:rsid w:val="00142801"/>
    <w:rsid w:val="001E1EEB"/>
    <w:rsid w:val="00222BAF"/>
    <w:rsid w:val="00240604"/>
    <w:rsid w:val="00270B89"/>
    <w:rsid w:val="0031316A"/>
    <w:rsid w:val="00326466"/>
    <w:rsid w:val="00436152"/>
    <w:rsid w:val="004D276C"/>
    <w:rsid w:val="00543962"/>
    <w:rsid w:val="005B0CEE"/>
    <w:rsid w:val="005B1939"/>
    <w:rsid w:val="00607B13"/>
    <w:rsid w:val="006779D8"/>
    <w:rsid w:val="007475B7"/>
    <w:rsid w:val="00775CF2"/>
    <w:rsid w:val="00887B6C"/>
    <w:rsid w:val="00931B8B"/>
    <w:rsid w:val="00971021"/>
    <w:rsid w:val="009F32D7"/>
    <w:rsid w:val="00D6168B"/>
    <w:rsid w:val="00D63AB0"/>
    <w:rsid w:val="00EA72B5"/>
    <w:rsid w:val="00F051C4"/>
    <w:rsid w:val="00F3017A"/>
    <w:rsid w:val="00F75E6C"/>
    <w:rsid w:val="00FB11FE"/>
    <w:rsid w:val="00F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basedOn w:val="DefaultParagraphFont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basedOn w:val="DefaultParagraphFont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4</cp:revision>
  <cp:lastPrinted>2003-08-14T21:23:00Z</cp:lastPrinted>
  <dcterms:created xsi:type="dcterms:W3CDTF">2013-07-26T15:54:00Z</dcterms:created>
  <dcterms:modified xsi:type="dcterms:W3CDTF">2013-07-29T14:53:00Z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1554295863</vt:i4>
  </property>
  <property fmtid="{D5CDD505-2E9C-101B-9397-08002B2CF9AE}" pid="4" name="_EmailSubject">
    <vt:lpwstr>Minor Corrections Forms</vt:lpwstr>
  </property>
  <property fmtid="{D5CDD505-2E9C-101B-9397-08002B2CF9AE}" pid="5" name="_AuthorEmail">
    <vt:lpwstr>rmcquade@naesb.org</vt:lpwstr>
  </property>
  <property fmtid="{D5CDD505-2E9C-101B-9397-08002B2CF9AE}" pid="6" name="_AuthorEmailDisplayName">
    <vt:lpwstr>Rae Mcquade</vt:lpwstr>
  </property>
  <property fmtid="{D5CDD505-2E9C-101B-9397-08002B2CF9AE}" pid="7" name="_ReviewingToolsShownOnce">
    <vt:lpwstr/>
  </property>
</Properties>
</file>