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3D" w:rsidRDefault="000D4D3D" w:rsidP="000D4D3D">
      <w:pPr>
        <w:pStyle w:val="DefaultText"/>
        <w:spacing w:before="240"/>
        <w:ind w:left="5040" w:hanging="5040"/>
        <w:rPr>
          <w:rFonts w:ascii="Arial" w:hAnsi="Arial" w:cs="Arial"/>
          <w:b/>
          <w:sz w:val="22"/>
          <w:szCs w:val="22"/>
        </w:rPr>
      </w:pPr>
      <w:bookmarkStart w:id="0" w:name="_GoBack"/>
      <w:bookmarkEnd w:id="0"/>
      <w:r w:rsidRPr="00E2563C">
        <w:rPr>
          <w:rFonts w:ascii="Arial" w:hAnsi="Arial" w:cs="Arial"/>
          <w:b/>
          <w:sz w:val="22"/>
          <w:szCs w:val="22"/>
        </w:rPr>
        <w:t>1.  RECOMMENDED ACTION:</w:t>
      </w:r>
      <w:r w:rsidRPr="00E2563C">
        <w:rPr>
          <w:rFonts w:ascii="Arial" w:hAnsi="Arial" w:cs="Arial"/>
          <w:b/>
          <w:sz w:val="22"/>
          <w:szCs w:val="22"/>
        </w:rPr>
        <w:tab/>
        <w:t>EFFECT OF EC VOTE TO ACCEPT RECOMMENDED ACTION:</w:t>
      </w:r>
    </w:p>
    <w:p w:rsidR="000D4D3D" w:rsidRPr="00E2563C" w:rsidRDefault="000D4D3D" w:rsidP="000D4D3D">
      <w:pPr>
        <w:pStyle w:val="DefaultText"/>
        <w:ind w:left="5040" w:hanging="5040"/>
        <w:rPr>
          <w:rFonts w:ascii="Arial" w:hAnsi="Arial" w:cs="Arial"/>
          <w:b/>
          <w:sz w:val="22"/>
          <w:szCs w:val="22"/>
        </w:rPr>
      </w:pPr>
    </w:p>
    <w:tbl>
      <w:tblPr>
        <w:tblW w:w="9270" w:type="dxa"/>
        <w:tblInd w:w="378" w:type="dxa"/>
        <w:tblLook w:val="01E0" w:firstRow="1" w:lastRow="1" w:firstColumn="1" w:lastColumn="1" w:noHBand="0" w:noVBand="0"/>
      </w:tblPr>
      <w:tblGrid>
        <w:gridCol w:w="810"/>
        <w:gridCol w:w="3960"/>
        <w:gridCol w:w="810"/>
        <w:gridCol w:w="3690"/>
      </w:tblGrid>
      <w:tr w:rsidR="000D4D3D" w:rsidRPr="00E2563C" w:rsidTr="00990322">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Accept as requested</w:t>
            </w:r>
          </w:p>
        </w:tc>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Change to Existing Practice</w:t>
            </w:r>
          </w:p>
        </w:tc>
      </w:tr>
      <w:tr w:rsidR="000D4D3D" w:rsidRPr="00E2563C" w:rsidTr="00990322">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Accept as modified below</w:t>
            </w:r>
          </w:p>
        </w:tc>
        <w:tc>
          <w:tcPr>
            <w:tcW w:w="810" w:type="dxa"/>
            <w:tcBorders>
              <w:top w:val="single" w:sz="4" w:space="0" w:color="auto"/>
              <w:bottom w:val="single" w:sz="4" w:space="0" w:color="auto"/>
            </w:tcBorders>
          </w:tcPr>
          <w:p w:rsidR="000D4D3D" w:rsidRPr="00A97A2A" w:rsidRDefault="009303C3" w:rsidP="00990322">
            <w:pPr>
              <w:pStyle w:val="DefaultText"/>
              <w:spacing w:before="20" w:after="20"/>
              <w:jc w:val="center"/>
              <w:rPr>
                <w:rFonts w:ascii="Arial" w:hAnsi="Arial" w:cs="Arial"/>
                <w:sz w:val="20"/>
              </w:rPr>
            </w:pPr>
            <w:r>
              <w:rPr>
                <w:rFonts w:ascii="Arial" w:hAnsi="Arial" w:cs="Arial"/>
                <w:sz w:val="20"/>
              </w:rPr>
              <w:t>X</w:t>
            </w: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Status Quo</w:t>
            </w:r>
          </w:p>
        </w:tc>
      </w:tr>
      <w:tr w:rsidR="000D4D3D" w:rsidRPr="00E2563C" w:rsidTr="00990322">
        <w:tc>
          <w:tcPr>
            <w:tcW w:w="810" w:type="dxa"/>
            <w:tcBorders>
              <w:top w:val="single" w:sz="4" w:space="0" w:color="auto"/>
              <w:bottom w:val="single" w:sz="4" w:space="0" w:color="auto"/>
            </w:tcBorders>
          </w:tcPr>
          <w:p w:rsidR="000D4D3D" w:rsidRPr="00A97A2A" w:rsidRDefault="009303C3" w:rsidP="00990322">
            <w:pPr>
              <w:pStyle w:val="DefaultText"/>
              <w:spacing w:before="20" w:after="20"/>
              <w:jc w:val="center"/>
              <w:rPr>
                <w:rFonts w:ascii="Arial" w:hAnsi="Arial" w:cs="Arial"/>
                <w:sz w:val="20"/>
              </w:rPr>
            </w:pPr>
            <w:r>
              <w:rPr>
                <w:rFonts w:ascii="Arial" w:hAnsi="Arial" w:cs="Arial"/>
                <w:sz w:val="20"/>
              </w:rPr>
              <w:t>X</w:t>
            </w: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Decline</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r>
    </w:tbl>
    <w:p w:rsidR="000D4D3D" w:rsidRDefault="000D4D3D" w:rsidP="000D4D3D">
      <w:pPr>
        <w:pStyle w:val="DefaultText"/>
        <w:rPr>
          <w:rFonts w:ascii="Arial" w:hAnsi="Arial" w:cs="Arial"/>
          <w:b/>
          <w:sz w:val="22"/>
          <w:szCs w:val="22"/>
        </w:rPr>
      </w:pPr>
    </w:p>
    <w:p w:rsidR="000D4D3D" w:rsidRDefault="000D4D3D" w:rsidP="000D4D3D">
      <w:pPr>
        <w:pStyle w:val="DefaultText"/>
        <w:rPr>
          <w:rFonts w:ascii="Arial" w:hAnsi="Arial" w:cs="Arial"/>
          <w:b/>
          <w:sz w:val="22"/>
          <w:szCs w:val="22"/>
        </w:rPr>
      </w:pPr>
    </w:p>
    <w:p w:rsidR="000D4D3D" w:rsidRDefault="000D4D3D" w:rsidP="000D4D3D">
      <w:pPr>
        <w:pStyle w:val="DefaultText"/>
        <w:rPr>
          <w:rFonts w:ascii="Arial" w:hAnsi="Arial" w:cs="Arial"/>
          <w:b/>
          <w:sz w:val="22"/>
          <w:szCs w:val="22"/>
        </w:rPr>
      </w:pPr>
      <w:r w:rsidRPr="00E2563C">
        <w:rPr>
          <w:rFonts w:ascii="Arial" w:hAnsi="Arial" w:cs="Arial"/>
          <w:b/>
          <w:sz w:val="22"/>
          <w:szCs w:val="22"/>
        </w:rPr>
        <w:t>2.  TYPE OF DEVELOPMENT/MAINTENANCE</w:t>
      </w:r>
    </w:p>
    <w:p w:rsidR="000D4D3D" w:rsidRPr="00E2563C" w:rsidRDefault="000D4D3D" w:rsidP="000D4D3D">
      <w:pPr>
        <w:pStyle w:val="DefaultText"/>
        <w:rPr>
          <w:rFonts w:ascii="Arial" w:hAnsi="Arial" w:cs="Arial"/>
          <w:b/>
          <w:sz w:val="22"/>
          <w:szCs w:val="22"/>
        </w:rPr>
      </w:pPr>
    </w:p>
    <w:tbl>
      <w:tblPr>
        <w:tblW w:w="9270" w:type="dxa"/>
        <w:tblInd w:w="378" w:type="dxa"/>
        <w:tblLook w:val="01E0" w:firstRow="1" w:lastRow="1" w:firstColumn="1" w:lastColumn="1" w:noHBand="0" w:noVBand="0"/>
      </w:tblPr>
      <w:tblGrid>
        <w:gridCol w:w="810"/>
        <w:gridCol w:w="3960"/>
        <w:gridCol w:w="810"/>
        <w:gridCol w:w="3690"/>
      </w:tblGrid>
      <w:tr w:rsidR="000D4D3D" w:rsidRPr="00E2563C" w:rsidTr="00990322">
        <w:tc>
          <w:tcPr>
            <w:tcW w:w="4770" w:type="dxa"/>
            <w:gridSpan w:val="2"/>
          </w:tcPr>
          <w:p w:rsidR="000D4D3D" w:rsidRPr="00A97A2A" w:rsidRDefault="000D4D3D" w:rsidP="00990322">
            <w:pPr>
              <w:pStyle w:val="DefaultText"/>
              <w:spacing w:before="20" w:after="20"/>
              <w:rPr>
                <w:rFonts w:ascii="Arial" w:hAnsi="Arial" w:cs="Arial"/>
                <w:b/>
                <w:sz w:val="20"/>
              </w:rPr>
            </w:pPr>
            <w:r w:rsidRPr="00A97A2A">
              <w:rPr>
                <w:rFonts w:ascii="Arial" w:hAnsi="Arial" w:cs="Arial"/>
                <w:b/>
                <w:sz w:val="20"/>
              </w:rPr>
              <w:t>Per Request:</w:t>
            </w:r>
          </w:p>
        </w:tc>
        <w:tc>
          <w:tcPr>
            <w:tcW w:w="4500" w:type="dxa"/>
            <w:gridSpan w:val="2"/>
          </w:tcPr>
          <w:p w:rsidR="000D4D3D" w:rsidRPr="00A97A2A" w:rsidRDefault="000D4D3D" w:rsidP="00990322">
            <w:pPr>
              <w:pStyle w:val="DefaultText"/>
              <w:spacing w:before="20" w:after="20"/>
              <w:rPr>
                <w:rFonts w:ascii="Arial" w:hAnsi="Arial" w:cs="Arial"/>
                <w:b/>
                <w:sz w:val="20"/>
              </w:rPr>
            </w:pPr>
            <w:r w:rsidRPr="00A97A2A">
              <w:rPr>
                <w:rFonts w:ascii="Arial" w:hAnsi="Arial" w:cs="Arial"/>
                <w:b/>
                <w:sz w:val="20"/>
              </w:rPr>
              <w:t>Per Recommendation:</w:t>
            </w:r>
          </w:p>
        </w:tc>
      </w:tr>
      <w:tr w:rsidR="000D4D3D" w:rsidRPr="00E2563C" w:rsidTr="00990322">
        <w:tc>
          <w:tcPr>
            <w:tcW w:w="810" w:type="dxa"/>
            <w:tcBorders>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Initiation</w:t>
            </w:r>
          </w:p>
        </w:tc>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Initiation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Modification</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Modification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Interpretation</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Interpretation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Withdrawal</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Withdrawal</w:t>
            </w:r>
          </w:p>
        </w:tc>
      </w:tr>
      <w:tr w:rsidR="000D4D3D" w:rsidRPr="00E2563C" w:rsidTr="00990322">
        <w:tc>
          <w:tcPr>
            <w:tcW w:w="810" w:type="dxa"/>
            <w:tcBorders>
              <w:top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DD3658">
            <w:pPr>
              <w:pStyle w:val="DefaultText"/>
              <w:spacing w:before="20" w:after="20"/>
              <w:jc w:val="right"/>
              <w:rPr>
                <w:rFonts w:ascii="Arial" w:hAnsi="Arial" w:cs="Arial"/>
                <w:sz w:val="20"/>
              </w:rPr>
            </w:pPr>
          </w:p>
        </w:tc>
        <w:tc>
          <w:tcPr>
            <w:tcW w:w="810" w:type="dxa"/>
            <w:tcBorders>
              <w:top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p>
        </w:tc>
      </w:tr>
      <w:tr w:rsidR="000D4D3D" w:rsidRPr="00E2563C" w:rsidTr="00990322">
        <w:tc>
          <w:tcPr>
            <w:tcW w:w="810" w:type="dxa"/>
            <w:tcBorders>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Principle (x.1.z)</w:t>
            </w:r>
          </w:p>
        </w:tc>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Principle (x.1.z)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Definition (x.2.z)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Definition (x.2.z)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Practice Standard (x.3.z)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Practice Standard (x.3.z)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Document </w:t>
            </w:r>
            <w:r w:rsidRPr="00A97A2A">
              <w:rPr>
                <w:rFonts w:ascii="Arial" w:hAnsi="Arial" w:cs="Arial"/>
                <w:sz w:val="20"/>
                <w:lang w:val="pt-BR"/>
              </w:rPr>
              <w:t>(x.4.z)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Document </w:t>
            </w:r>
            <w:r w:rsidRPr="00A97A2A">
              <w:rPr>
                <w:rFonts w:ascii="Arial" w:hAnsi="Arial" w:cs="Arial"/>
                <w:sz w:val="20"/>
                <w:lang w:val="pt-BR"/>
              </w:rPr>
              <w:t>(x.4.z)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Data Element </w:t>
            </w:r>
            <w:r w:rsidRPr="00A97A2A">
              <w:rPr>
                <w:rFonts w:ascii="Arial" w:hAnsi="Arial" w:cs="Arial"/>
                <w:sz w:val="20"/>
                <w:lang w:val="pt-BR"/>
              </w:rPr>
              <w:t>(x.4.z)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Data Element </w:t>
            </w:r>
            <w:r w:rsidRPr="00A97A2A">
              <w:rPr>
                <w:rFonts w:ascii="Arial" w:hAnsi="Arial" w:cs="Arial"/>
                <w:sz w:val="20"/>
                <w:lang w:val="pt-BR"/>
              </w:rPr>
              <w:t>(x.4.z)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Code Value (x.4.z)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Code Value (x.4.z)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X12 Implementation Guide</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X12 Implementation Guide</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Process Documentation</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Process Documentation</w:t>
            </w:r>
          </w:p>
        </w:tc>
      </w:tr>
    </w:tbl>
    <w:p w:rsidR="000D4D3D" w:rsidRDefault="000D4D3D" w:rsidP="000D4D3D">
      <w:pPr>
        <w:pStyle w:val="DefaultText"/>
        <w:rPr>
          <w:rFonts w:ascii="Arial" w:hAnsi="Arial" w:cs="Arial"/>
          <w:sz w:val="20"/>
        </w:rPr>
      </w:pPr>
    </w:p>
    <w:p w:rsidR="000D4D3D" w:rsidRPr="00E2563C" w:rsidRDefault="000D4D3D" w:rsidP="000D4D3D">
      <w:pPr>
        <w:pStyle w:val="DefaultText"/>
        <w:rPr>
          <w:rFonts w:ascii="Arial" w:hAnsi="Arial" w:cs="Arial"/>
          <w:sz w:val="20"/>
        </w:rPr>
      </w:pPr>
    </w:p>
    <w:p w:rsidR="000D4D3D" w:rsidRPr="00E2563C" w:rsidRDefault="000D4D3D" w:rsidP="000D4D3D">
      <w:pPr>
        <w:pStyle w:val="DefaultText"/>
        <w:rPr>
          <w:rFonts w:ascii="Arial" w:hAnsi="Arial" w:cs="Arial"/>
          <w:b/>
          <w:sz w:val="22"/>
        </w:rPr>
      </w:pPr>
      <w:r w:rsidRPr="00E2563C">
        <w:rPr>
          <w:rFonts w:ascii="Arial" w:hAnsi="Arial" w:cs="Arial"/>
          <w:b/>
          <w:sz w:val="22"/>
        </w:rPr>
        <w:t>3.  RECOMMENDATION</w:t>
      </w:r>
    </w:p>
    <w:p w:rsidR="000D4D3D" w:rsidRDefault="000D4D3D" w:rsidP="000D4D3D">
      <w:pPr>
        <w:pStyle w:val="DefaultText"/>
        <w:rPr>
          <w:rFonts w:ascii="Arial" w:hAnsi="Arial" w:cs="Arial"/>
          <w:sz w:val="20"/>
        </w:rPr>
      </w:pPr>
    </w:p>
    <w:p w:rsidR="006D3832" w:rsidRPr="00E8767D" w:rsidRDefault="000D4D3D" w:rsidP="009303C3">
      <w:pPr>
        <w:pStyle w:val="DefaultText"/>
        <w:rPr>
          <w:rFonts w:ascii="Arial" w:hAnsi="Arial" w:cs="Arial"/>
          <w:sz w:val="20"/>
        </w:rPr>
      </w:pPr>
      <w:r w:rsidRPr="00E8767D">
        <w:rPr>
          <w:rFonts w:ascii="Arial" w:hAnsi="Arial" w:cs="Arial"/>
          <w:b/>
          <w:sz w:val="22"/>
        </w:rPr>
        <w:t>SUMMARY:</w:t>
      </w:r>
      <w:r w:rsidRPr="00E8767D">
        <w:rPr>
          <w:rFonts w:ascii="Arial" w:hAnsi="Arial" w:cs="Arial"/>
          <w:sz w:val="20"/>
        </w:rPr>
        <w:tab/>
      </w:r>
    </w:p>
    <w:p w:rsidR="009303C3" w:rsidRPr="00E8767D" w:rsidRDefault="009303C3" w:rsidP="009303C3">
      <w:pPr>
        <w:pStyle w:val="DefaultText"/>
        <w:rPr>
          <w:rFonts w:ascii="Arial" w:hAnsi="Arial" w:cs="Arial"/>
          <w:sz w:val="20"/>
        </w:rPr>
      </w:pPr>
    </w:p>
    <w:p w:rsidR="00E8767D" w:rsidRPr="00E8767D" w:rsidRDefault="00E8767D" w:rsidP="00E8767D">
      <w:pPr>
        <w:rPr>
          <w:rFonts w:ascii="Arial" w:hAnsi="Arial" w:cs="Arial"/>
        </w:rPr>
      </w:pPr>
      <w:r w:rsidRPr="00E8767D">
        <w:rPr>
          <w:rFonts w:ascii="Arial" w:hAnsi="Arial" w:cs="Arial"/>
        </w:rPr>
        <w:t>After review of the existing confirmation methods defined by NAESB Wholesale Gas Quadrant (WGQ) and those used in the industry the WGQ BPS determined that no action is needed on this item.</w:t>
      </w:r>
    </w:p>
    <w:p w:rsidR="006D3832" w:rsidRPr="00E8767D" w:rsidRDefault="006D3832" w:rsidP="009303C3">
      <w:pPr>
        <w:pStyle w:val="DefaultText"/>
        <w:rPr>
          <w:rFonts w:ascii="Arial" w:hAnsi="Arial" w:cs="Arial"/>
        </w:rPr>
        <w:sectPr w:rsidR="006D3832" w:rsidRPr="00E8767D" w:rsidSect="00990322">
          <w:headerReference w:type="default" r:id="rId9"/>
          <w:footerReference w:type="default" r:id="rId10"/>
          <w:pgSz w:w="12240" w:h="15840"/>
          <w:pgMar w:top="2088" w:right="1440" w:bottom="1440" w:left="1440" w:header="648" w:footer="648" w:gutter="0"/>
          <w:cols w:space="720"/>
        </w:sectPr>
      </w:pPr>
    </w:p>
    <w:p w:rsidR="000D4D3D" w:rsidRPr="00E2563C" w:rsidRDefault="000D4D3D" w:rsidP="00492E27">
      <w:pPr>
        <w:pStyle w:val="DefaultText"/>
        <w:rPr>
          <w:rFonts w:ascii="Arial" w:hAnsi="Arial" w:cs="Arial"/>
          <w:sz w:val="20"/>
        </w:rPr>
      </w:pPr>
      <w:r w:rsidRPr="00E2563C">
        <w:rPr>
          <w:rFonts w:ascii="Arial" w:hAnsi="Arial" w:cs="Arial"/>
          <w:b/>
          <w:sz w:val="22"/>
        </w:rPr>
        <w:lastRenderedPageBreak/>
        <w:t>4.  SUPPORTING DOCUMENTATION</w:t>
      </w:r>
    </w:p>
    <w:p w:rsidR="000D4D3D" w:rsidRPr="00E2563C" w:rsidRDefault="000D4D3D" w:rsidP="00492E27">
      <w:pPr>
        <w:pStyle w:val="DefaultText"/>
        <w:rPr>
          <w:rFonts w:ascii="Arial" w:hAnsi="Arial" w:cs="Arial"/>
          <w:sz w:val="20"/>
        </w:rPr>
      </w:pPr>
    </w:p>
    <w:p w:rsidR="000D4D3D" w:rsidRPr="000E7603" w:rsidRDefault="000D4D3D" w:rsidP="00492E27">
      <w:pPr>
        <w:numPr>
          <w:ilvl w:val="0"/>
          <w:numId w:val="28"/>
        </w:numPr>
        <w:ind w:left="720"/>
        <w:rPr>
          <w:rFonts w:ascii="Arial" w:hAnsi="Arial" w:cs="Arial"/>
          <w:b/>
        </w:rPr>
      </w:pPr>
      <w:r w:rsidRPr="000E7603">
        <w:rPr>
          <w:rFonts w:ascii="Arial" w:hAnsi="Arial" w:cs="Arial"/>
          <w:b/>
        </w:rPr>
        <w:t>Description of Request:</w:t>
      </w:r>
    </w:p>
    <w:p w:rsidR="009303C3" w:rsidRPr="00E8767D" w:rsidRDefault="009303C3" w:rsidP="009303C3">
      <w:pPr>
        <w:ind w:left="720"/>
        <w:rPr>
          <w:rFonts w:ascii="Arial" w:hAnsi="Arial" w:cs="Arial"/>
        </w:rPr>
      </w:pPr>
    </w:p>
    <w:p w:rsidR="00E8767D" w:rsidRPr="00E8767D" w:rsidRDefault="00E8767D" w:rsidP="00E8767D">
      <w:pPr>
        <w:ind w:left="720"/>
        <w:rPr>
          <w:rFonts w:ascii="Arial" w:hAnsi="Arial" w:cs="Arial"/>
        </w:rPr>
      </w:pPr>
      <w:r w:rsidRPr="00E8767D">
        <w:rPr>
          <w:rFonts w:ascii="Arial" w:hAnsi="Arial" w:cs="Arial"/>
        </w:rPr>
        <w:t>GEH Forum Issue 33</w:t>
      </w:r>
      <w:r w:rsidRPr="00E8767D">
        <w:rPr>
          <w:rStyle w:val="FootnoteReference"/>
          <w:rFonts w:ascii="Arial" w:hAnsi="Arial" w:cs="Arial"/>
          <w:vertAlign w:val="superscript"/>
        </w:rPr>
        <w:footnoteReference w:id="1"/>
      </w:r>
    </w:p>
    <w:p w:rsidR="00DC75B0" w:rsidRPr="00E8767D" w:rsidRDefault="00E8767D" w:rsidP="00E8767D">
      <w:pPr>
        <w:ind w:left="720"/>
        <w:rPr>
          <w:rFonts w:ascii="Arial" w:hAnsi="Arial" w:cs="Arial"/>
        </w:rPr>
      </w:pPr>
      <w:r w:rsidRPr="00E8767D">
        <w:rPr>
          <w:rFonts w:ascii="Arial" w:hAnsi="Arial" w:cs="Arial"/>
        </w:rPr>
        <w:t>Use of multiple confirmation methods in addition to traditional confirmations for intraday nominations. There   is currently a good definition of Confirmation by Exception (CBE) in NAESB standards.  CBE however, may not be available everywhere but there may also be additional confirmation methods that could benefit from standardization.</w:t>
      </w:r>
    </w:p>
    <w:p w:rsidR="00E8767D" w:rsidRPr="00E8767D" w:rsidRDefault="00E8767D" w:rsidP="00E8767D">
      <w:pPr>
        <w:ind w:left="720"/>
        <w:rPr>
          <w:rFonts w:ascii="Arial" w:hAnsi="Arial" w:cs="Arial"/>
          <w:b/>
        </w:rPr>
      </w:pPr>
    </w:p>
    <w:p w:rsidR="009303C3" w:rsidRDefault="009303C3" w:rsidP="00492E27">
      <w:pPr>
        <w:ind w:left="360" w:hanging="360"/>
        <w:rPr>
          <w:rFonts w:ascii="Arial" w:hAnsi="Arial" w:cs="Arial"/>
          <w:b/>
          <w:sz w:val="18"/>
          <w:szCs w:val="18"/>
        </w:rPr>
      </w:pPr>
    </w:p>
    <w:p w:rsidR="000D4D3D" w:rsidRPr="00E2563C" w:rsidRDefault="000D4D3D" w:rsidP="00492E27">
      <w:pPr>
        <w:numPr>
          <w:ilvl w:val="0"/>
          <w:numId w:val="28"/>
        </w:numPr>
        <w:ind w:left="720"/>
        <w:rPr>
          <w:rFonts w:ascii="Arial" w:hAnsi="Arial" w:cs="Arial"/>
          <w:b/>
        </w:rPr>
      </w:pPr>
      <w:r w:rsidRPr="00E2563C">
        <w:rPr>
          <w:rFonts w:ascii="Arial" w:hAnsi="Arial" w:cs="Arial"/>
          <w:b/>
        </w:rPr>
        <w:t>Description of Recommendation:</w:t>
      </w:r>
    </w:p>
    <w:p w:rsidR="009303C3" w:rsidRDefault="009303C3" w:rsidP="00492E27">
      <w:pPr>
        <w:pStyle w:val="DefaultText"/>
        <w:ind w:left="720"/>
        <w:rPr>
          <w:rFonts w:ascii="Arial" w:hAnsi="Arial" w:cs="Arial"/>
          <w:b/>
          <w:sz w:val="20"/>
        </w:rPr>
      </w:pPr>
    </w:p>
    <w:p w:rsidR="000D4D3D" w:rsidRPr="00A77EE9" w:rsidRDefault="002017C3" w:rsidP="00492E27">
      <w:pPr>
        <w:pStyle w:val="DefaultText"/>
        <w:ind w:left="720"/>
        <w:rPr>
          <w:rFonts w:ascii="Arial" w:hAnsi="Arial" w:cs="Arial"/>
          <w:b/>
          <w:sz w:val="20"/>
        </w:rPr>
      </w:pPr>
      <w:r w:rsidRPr="00A77EE9">
        <w:rPr>
          <w:rFonts w:ascii="Arial" w:hAnsi="Arial" w:cs="Arial"/>
          <w:b/>
          <w:sz w:val="20"/>
        </w:rPr>
        <w:t>Business Practices Subcommittee</w:t>
      </w:r>
    </w:p>
    <w:p w:rsidR="002017C3" w:rsidRPr="00A77EE9" w:rsidRDefault="002017C3" w:rsidP="00492E27">
      <w:pPr>
        <w:pStyle w:val="DefaultText"/>
        <w:ind w:left="720"/>
        <w:rPr>
          <w:rFonts w:ascii="Arial" w:hAnsi="Arial" w:cs="Arial"/>
          <w:sz w:val="20"/>
        </w:rPr>
      </w:pPr>
      <w:r w:rsidRPr="00A77EE9">
        <w:rPr>
          <w:rFonts w:ascii="Arial" w:hAnsi="Arial" w:cs="Arial"/>
          <w:sz w:val="20"/>
        </w:rPr>
        <w:t xml:space="preserve">See </w:t>
      </w:r>
      <w:r w:rsidR="00A77EE9">
        <w:rPr>
          <w:rFonts w:ascii="Arial" w:hAnsi="Arial" w:cs="Arial"/>
          <w:sz w:val="20"/>
        </w:rPr>
        <w:t xml:space="preserve">the </w:t>
      </w:r>
      <w:r w:rsidR="007553AE">
        <w:rPr>
          <w:rFonts w:ascii="Arial" w:hAnsi="Arial" w:cs="Arial"/>
          <w:sz w:val="20"/>
        </w:rPr>
        <w:t xml:space="preserve">agenda and corresponding </w:t>
      </w:r>
      <w:r w:rsidR="00A77EE9">
        <w:rPr>
          <w:rFonts w:ascii="Arial" w:hAnsi="Arial" w:cs="Arial"/>
          <w:sz w:val="20"/>
        </w:rPr>
        <w:t xml:space="preserve">meeting </w:t>
      </w:r>
      <w:r w:rsidRPr="00A77EE9">
        <w:rPr>
          <w:rFonts w:ascii="Arial" w:hAnsi="Arial" w:cs="Arial"/>
          <w:sz w:val="20"/>
        </w:rPr>
        <w:t>minutes for the Business Practices Subcommittee</w:t>
      </w:r>
      <w:r w:rsidR="007553AE">
        <w:rPr>
          <w:rFonts w:ascii="Arial" w:hAnsi="Arial" w:cs="Arial"/>
          <w:sz w:val="20"/>
        </w:rPr>
        <w:t xml:space="preserve"> fo</w:t>
      </w:r>
      <w:r w:rsidR="009303C3">
        <w:rPr>
          <w:rFonts w:ascii="Arial" w:hAnsi="Arial" w:cs="Arial"/>
          <w:sz w:val="20"/>
        </w:rPr>
        <w:t xml:space="preserve">r GEH related </w:t>
      </w:r>
      <w:r w:rsidR="007553AE">
        <w:rPr>
          <w:rFonts w:ascii="Arial" w:hAnsi="Arial" w:cs="Arial"/>
          <w:sz w:val="20"/>
        </w:rPr>
        <w:t xml:space="preserve">annual plan items and their corresponding </w:t>
      </w:r>
      <w:r w:rsidR="009303C3">
        <w:rPr>
          <w:rFonts w:ascii="Arial" w:hAnsi="Arial" w:cs="Arial"/>
          <w:sz w:val="20"/>
        </w:rPr>
        <w:t>discussions</w:t>
      </w:r>
      <w:r w:rsidR="000041DC">
        <w:rPr>
          <w:rFonts w:ascii="Arial" w:hAnsi="Arial" w:cs="Arial"/>
          <w:sz w:val="20"/>
        </w:rPr>
        <w:t xml:space="preserve"> for the following dates</w:t>
      </w:r>
      <w:r w:rsidRPr="00A77EE9">
        <w:rPr>
          <w:rFonts w:ascii="Arial" w:hAnsi="Arial" w:cs="Arial"/>
          <w:sz w:val="20"/>
        </w:rPr>
        <w:t>:</w:t>
      </w:r>
    </w:p>
    <w:p w:rsidR="009303C3" w:rsidRDefault="007553AE" w:rsidP="00492E27">
      <w:pPr>
        <w:pStyle w:val="DefaultText"/>
        <w:numPr>
          <w:ilvl w:val="0"/>
          <w:numId w:val="13"/>
        </w:numPr>
        <w:tabs>
          <w:tab w:val="clear" w:pos="1800"/>
        </w:tabs>
        <w:rPr>
          <w:rFonts w:ascii="Arial" w:hAnsi="Arial" w:cs="Arial"/>
          <w:sz w:val="20"/>
        </w:rPr>
      </w:pPr>
      <w:r>
        <w:rPr>
          <w:rFonts w:ascii="Arial" w:hAnsi="Arial" w:cs="Arial"/>
          <w:sz w:val="20"/>
        </w:rPr>
        <w:t>07/12/2016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07/28/2016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08/11/2016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08/25/2016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09/12-13/2016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09/29/2016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10/04/2016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10/18/2016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10/27-28/2016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11/02/2016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11/09-10/2016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11/16/2016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11/30-12/01/2016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12/08-09/2016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12/14/2016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12/19-20/2016</w:t>
      </w:r>
    </w:p>
    <w:p w:rsidR="007553AE" w:rsidRDefault="00CC569B" w:rsidP="00492E27">
      <w:pPr>
        <w:pStyle w:val="DefaultText"/>
        <w:numPr>
          <w:ilvl w:val="0"/>
          <w:numId w:val="13"/>
        </w:numPr>
        <w:tabs>
          <w:tab w:val="clear" w:pos="1800"/>
        </w:tabs>
        <w:rPr>
          <w:rFonts w:ascii="Arial" w:hAnsi="Arial" w:cs="Arial"/>
          <w:sz w:val="20"/>
        </w:rPr>
      </w:pPr>
      <w:r>
        <w:rPr>
          <w:rFonts w:ascii="Arial" w:hAnsi="Arial" w:cs="Arial"/>
          <w:sz w:val="20"/>
        </w:rPr>
        <w:t>01/17/2017</w:t>
      </w:r>
    </w:p>
    <w:p w:rsidR="002017C3" w:rsidRPr="004D65F8" w:rsidRDefault="002017C3" w:rsidP="00492E27">
      <w:pPr>
        <w:pStyle w:val="DefaultText"/>
        <w:ind w:left="720"/>
        <w:rPr>
          <w:rFonts w:ascii="Arial" w:hAnsi="Arial" w:cs="Arial"/>
          <w:sz w:val="20"/>
          <w:highlight w:val="cyan"/>
        </w:rPr>
      </w:pPr>
    </w:p>
    <w:p w:rsidR="008F4A4B" w:rsidRPr="00020539" w:rsidRDefault="00356444" w:rsidP="00492E27">
      <w:pPr>
        <w:pStyle w:val="DefaultText"/>
        <w:ind w:left="1440" w:hanging="720"/>
        <w:rPr>
          <w:rFonts w:ascii="Arial" w:hAnsi="Arial" w:cs="Arial"/>
          <w:b/>
          <w:sz w:val="20"/>
        </w:rPr>
      </w:pPr>
      <w:r w:rsidRPr="00020539">
        <w:rPr>
          <w:rFonts w:ascii="Arial" w:hAnsi="Arial" w:cs="Arial"/>
          <w:b/>
          <w:sz w:val="20"/>
        </w:rPr>
        <w:t>Motion</w:t>
      </w:r>
      <w:r w:rsidR="00E8767D">
        <w:rPr>
          <w:rFonts w:ascii="Arial" w:hAnsi="Arial" w:cs="Arial"/>
          <w:b/>
          <w:sz w:val="20"/>
        </w:rPr>
        <w:t xml:space="preserve"> (11/30-12/01/2016</w:t>
      </w:r>
      <w:r w:rsidR="00505F60">
        <w:rPr>
          <w:rFonts w:ascii="Arial" w:hAnsi="Arial" w:cs="Arial"/>
          <w:b/>
          <w:sz w:val="20"/>
        </w:rPr>
        <w:t>)</w:t>
      </w:r>
      <w:r w:rsidRPr="00020539">
        <w:rPr>
          <w:rFonts w:ascii="Arial" w:hAnsi="Arial" w:cs="Arial"/>
          <w:b/>
          <w:sz w:val="20"/>
        </w:rPr>
        <w:t>:</w:t>
      </w:r>
      <w:r w:rsidRPr="00020539">
        <w:rPr>
          <w:rFonts w:ascii="Arial" w:hAnsi="Arial" w:cs="Arial"/>
          <w:b/>
          <w:sz w:val="20"/>
        </w:rPr>
        <w:tab/>
      </w:r>
    </w:p>
    <w:p w:rsidR="00E8767D" w:rsidRDefault="00E8767D" w:rsidP="009303C3">
      <w:pPr>
        <w:ind w:left="720"/>
        <w:jc w:val="both"/>
        <w:rPr>
          <w:rFonts w:ascii="Arial" w:hAnsi="Arial" w:cs="Arial"/>
        </w:rPr>
      </w:pPr>
      <w:r w:rsidRPr="00E8767D">
        <w:rPr>
          <w:rFonts w:ascii="Arial" w:hAnsi="Arial" w:cs="Arial"/>
        </w:rPr>
        <w:t>After review of the existing confirmation methods defined by NAESB Wholesale Gas Quadrant (WGQ) and those used in the industry the WGQ BPS determined that no action is needed on this item.</w:t>
      </w:r>
    </w:p>
    <w:p w:rsidR="007028A5" w:rsidRPr="009303C3" w:rsidRDefault="009303C3" w:rsidP="009303C3">
      <w:pPr>
        <w:ind w:left="720"/>
        <w:jc w:val="both"/>
        <w:rPr>
          <w:rFonts w:ascii="Arial" w:hAnsi="Arial" w:cs="Arial"/>
          <w:b/>
        </w:rPr>
      </w:pPr>
      <w:r>
        <w:rPr>
          <w:rFonts w:ascii="Arial" w:hAnsi="Arial" w:cs="Arial"/>
          <w:b/>
        </w:rPr>
        <w:t xml:space="preserve">Motion passed unanimously </w:t>
      </w:r>
    </w:p>
    <w:sectPr w:rsidR="007028A5" w:rsidRPr="009303C3" w:rsidSect="00990322">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90B" w:rsidRDefault="00F0290B">
      <w:r>
        <w:separator/>
      </w:r>
    </w:p>
  </w:endnote>
  <w:endnote w:type="continuationSeparator" w:id="0">
    <w:p w:rsidR="00F0290B" w:rsidRDefault="00F0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14" w:rsidRPr="007850DE" w:rsidRDefault="00B73414">
    <w:pPr>
      <w:pStyle w:val="Footer"/>
      <w:rPr>
        <w:rFonts w:ascii="Arial" w:hAnsi="Arial" w:cs="Arial"/>
      </w:rPr>
    </w:pPr>
    <w:r w:rsidRPr="007850DE">
      <w:rPr>
        <w:rFonts w:ascii="Arial" w:hAnsi="Arial" w:cs="Arial"/>
      </w:rPr>
      <w:t xml:space="preserve">Page </w:t>
    </w:r>
    <w:r w:rsidRPr="007850DE">
      <w:rPr>
        <w:rFonts w:ascii="Arial" w:hAnsi="Arial" w:cs="Arial"/>
        <w:bCs/>
        <w:sz w:val="24"/>
        <w:szCs w:val="24"/>
      </w:rPr>
      <w:fldChar w:fldCharType="begin"/>
    </w:r>
    <w:r w:rsidRPr="007850DE">
      <w:rPr>
        <w:rFonts w:ascii="Arial" w:hAnsi="Arial" w:cs="Arial"/>
        <w:bCs/>
      </w:rPr>
      <w:instrText xml:space="preserve"> PAGE </w:instrText>
    </w:r>
    <w:r w:rsidRPr="007850DE">
      <w:rPr>
        <w:rFonts w:ascii="Arial" w:hAnsi="Arial" w:cs="Arial"/>
        <w:bCs/>
        <w:sz w:val="24"/>
        <w:szCs w:val="24"/>
      </w:rPr>
      <w:fldChar w:fldCharType="separate"/>
    </w:r>
    <w:r w:rsidR="00572EF9">
      <w:rPr>
        <w:rFonts w:ascii="Arial" w:hAnsi="Arial" w:cs="Arial"/>
        <w:bCs/>
        <w:noProof/>
      </w:rPr>
      <w:t>1</w:t>
    </w:r>
    <w:r w:rsidRPr="007850DE">
      <w:rPr>
        <w:rFonts w:ascii="Arial" w:hAnsi="Arial" w:cs="Arial"/>
        <w:bCs/>
        <w:sz w:val="24"/>
        <w:szCs w:val="24"/>
      </w:rPr>
      <w:fldChar w:fldCharType="end"/>
    </w:r>
    <w:r w:rsidRPr="007850DE">
      <w:rPr>
        <w:rFonts w:ascii="Arial" w:hAnsi="Arial" w:cs="Arial"/>
      </w:rPr>
      <w:t xml:space="preserve"> of </w:t>
    </w:r>
    <w:r w:rsidRPr="007850DE">
      <w:rPr>
        <w:rFonts w:ascii="Arial" w:hAnsi="Arial" w:cs="Arial"/>
        <w:bCs/>
        <w:sz w:val="24"/>
        <w:szCs w:val="24"/>
      </w:rPr>
      <w:fldChar w:fldCharType="begin"/>
    </w:r>
    <w:r w:rsidRPr="007850DE">
      <w:rPr>
        <w:rFonts w:ascii="Arial" w:hAnsi="Arial" w:cs="Arial"/>
        <w:bCs/>
      </w:rPr>
      <w:instrText xml:space="preserve"> NUMPAGES  </w:instrText>
    </w:r>
    <w:r w:rsidRPr="007850DE">
      <w:rPr>
        <w:rFonts w:ascii="Arial" w:hAnsi="Arial" w:cs="Arial"/>
        <w:bCs/>
        <w:sz w:val="24"/>
        <w:szCs w:val="24"/>
      </w:rPr>
      <w:fldChar w:fldCharType="separate"/>
    </w:r>
    <w:r w:rsidR="00572EF9">
      <w:rPr>
        <w:rFonts w:ascii="Arial" w:hAnsi="Arial" w:cs="Arial"/>
        <w:bCs/>
        <w:noProof/>
      </w:rPr>
      <w:t>2</w:t>
    </w:r>
    <w:r w:rsidRPr="007850DE">
      <w:rPr>
        <w:rFonts w:ascii="Arial" w:hAnsi="Arial" w:cs="Arial"/>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90B" w:rsidRDefault="00F0290B">
      <w:r>
        <w:separator/>
      </w:r>
    </w:p>
  </w:footnote>
  <w:footnote w:type="continuationSeparator" w:id="0">
    <w:p w:rsidR="00F0290B" w:rsidRDefault="00F0290B">
      <w:r>
        <w:continuationSeparator/>
      </w:r>
    </w:p>
  </w:footnote>
  <w:footnote w:id="1">
    <w:p w:rsidR="00E8767D" w:rsidRPr="007B6CD7" w:rsidRDefault="00E8767D" w:rsidP="007B6CD7">
      <w:pPr>
        <w:spacing w:before="120"/>
        <w:rPr>
          <w:rFonts w:ascii="Arial" w:hAnsi="Arial" w:cs="Arial"/>
          <w:sz w:val="16"/>
          <w:szCs w:val="16"/>
        </w:rPr>
      </w:pPr>
      <w:r w:rsidRPr="007B6CD7">
        <w:rPr>
          <w:rStyle w:val="FootnoteReference"/>
          <w:sz w:val="16"/>
          <w:szCs w:val="16"/>
          <w:vertAlign w:val="superscript"/>
        </w:rPr>
        <w:footnoteRef/>
      </w:r>
      <w:r w:rsidRPr="009B5812">
        <w:rPr>
          <w:sz w:val="16"/>
          <w:szCs w:val="16"/>
        </w:rPr>
        <w:t xml:space="preserve"> </w:t>
      </w:r>
      <w:r w:rsidR="007B6CD7" w:rsidRPr="0065757A">
        <w:rPr>
          <w:rFonts w:ascii="Arial" w:hAnsi="Arial" w:cs="Arial"/>
          <w:sz w:val="16"/>
          <w:szCs w:val="16"/>
        </w:rPr>
        <w:t xml:space="preserve">The GEH Forum Issues may be found in the GEH Survey Addendum: </w:t>
      </w:r>
      <w:hyperlink r:id="rId1" w:history="1">
        <w:r w:rsidR="007B6CD7" w:rsidRPr="0065757A">
          <w:rPr>
            <w:rStyle w:val="Hyperlink"/>
            <w:rFonts w:ascii="Arial" w:hAnsi="Arial" w:cs="Arial"/>
            <w:sz w:val="16"/>
            <w:szCs w:val="16"/>
          </w:rPr>
          <w:t>https://www.naesb.org/pdf4/geh_report_addendum_041816_clean051316.docx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14" w:rsidRPr="007F22CA" w:rsidRDefault="00F0290B" w:rsidP="007F22CA">
    <w:pPr>
      <w:pStyle w:val="BodyText"/>
      <w:spacing w:after="0"/>
      <w:jc w:val="right"/>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95pt;margin-top:-104.95pt;width:271pt;height:224.4pt;z-index:-251658752;mso-wrap-edited:f" wrapcoords="-52 12307 -52 21537 9346 21537 9346 12307 -52 12307">
          <v:imagedata r:id="rId1" o:title=""/>
        </v:shape>
        <o:OLEObject Type="Embed" ProgID="Word.Picture.8" ShapeID="_x0000_s2050" DrawAspect="Content" ObjectID="_1546425829" r:id="rId2"/>
      </w:pict>
    </w:r>
  </w:p>
  <w:p w:rsidR="00B73414" w:rsidRDefault="00B73414" w:rsidP="00990322">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WGQ EXECUTIVE COMMITTEE</w:t>
    </w:r>
  </w:p>
  <w:p w:rsidR="00B73414" w:rsidRDefault="00B73414" w:rsidP="00990322">
    <w:pPr>
      <w:pStyle w:val="DefaultText"/>
      <w:pBdr>
        <w:top w:val="single" w:sz="6" w:space="7" w:color="auto" w:shadow="1"/>
        <w:left w:val="single" w:sz="6" w:space="7" w:color="auto" w:shadow="1"/>
        <w:bottom w:val="single" w:sz="6" w:space="7" w:color="auto" w:shadow="1"/>
        <w:right w:val="single" w:sz="6" w:space="7" w:color="auto" w:shadow="1"/>
      </w:pBdr>
      <w:ind w:firstLine="720"/>
      <w:jc w:val="center"/>
      <w:rPr>
        <w:rFonts w:ascii="Arial" w:hAnsi="Arial" w:cs="Arial"/>
        <w:b/>
        <w:sz w:val="22"/>
      </w:rPr>
    </w:pPr>
  </w:p>
  <w:p w:rsidR="00B73414" w:rsidRDefault="00B73414"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t>Request No:</w:t>
    </w:r>
    <w:r>
      <w:rPr>
        <w:rFonts w:ascii="Arial" w:hAnsi="Arial" w:cs="Arial"/>
        <w:b/>
        <w:sz w:val="22"/>
      </w:rPr>
      <w:tab/>
    </w:r>
    <w:r w:rsidR="007553AE">
      <w:rPr>
        <w:rFonts w:ascii="Arial" w:hAnsi="Arial" w:cs="Arial"/>
        <w:b/>
        <w:sz w:val="22"/>
      </w:rPr>
      <w:t xml:space="preserve">2016 </w:t>
    </w:r>
    <w:r w:rsidR="00572EF9">
      <w:rPr>
        <w:rFonts w:ascii="Arial" w:hAnsi="Arial" w:cs="Arial"/>
        <w:b/>
        <w:sz w:val="22"/>
      </w:rPr>
      <w:t xml:space="preserve">WGQ </w:t>
    </w:r>
    <w:r>
      <w:rPr>
        <w:rFonts w:ascii="Arial" w:hAnsi="Arial" w:cs="Arial"/>
        <w:b/>
        <w:sz w:val="22"/>
      </w:rPr>
      <w:t>AP Item 3</w:t>
    </w:r>
    <w:r w:rsidR="009303C3">
      <w:rPr>
        <w:rFonts w:ascii="Arial" w:hAnsi="Arial" w:cs="Arial"/>
        <w:b/>
        <w:sz w:val="22"/>
      </w:rPr>
      <w:t>(b)(i</w:t>
    </w:r>
    <w:r w:rsidR="00E8767D">
      <w:rPr>
        <w:rFonts w:ascii="Arial" w:hAnsi="Arial" w:cs="Arial"/>
        <w:b/>
        <w:sz w:val="22"/>
      </w:rPr>
      <w:t>v</w:t>
    </w:r>
    <w:r w:rsidR="009303C3">
      <w:rPr>
        <w:rFonts w:ascii="Arial" w:hAnsi="Arial" w:cs="Arial"/>
        <w:b/>
        <w:sz w:val="22"/>
      </w:rPr>
      <w:t xml:space="preserve">) / 2017 </w:t>
    </w:r>
    <w:r w:rsidR="00572EF9">
      <w:rPr>
        <w:rFonts w:ascii="Arial" w:hAnsi="Arial" w:cs="Arial"/>
        <w:b/>
        <w:sz w:val="22"/>
      </w:rPr>
      <w:t xml:space="preserve">WGQ </w:t>
    </w:r>
    <w:r w:rsidR="007553AE">
      <w:rPr>
        <w:rFonts w:ascii="Arial" w:hAnsi="Arial" w:cs="Arial"/>
        <w:b/>
        <w:sz w:val="22"/>
      </w:rPr>
      <w:t xml:space="preserve">AP Item </w:t>
    </w:r>
    <w:r w:rsidR="009303C3">
      <w:rPr>
        <w:rFonts w:ascii="Arial" w:hAnsi="Arial" w:cs="Arial"/>
        <w:b/>
        <w:sz w:val="22"/>
      </w:rPr>
      <w:t>3(a)(i</w:t>
    </w:r>
    <w:r w:rsidR="00E8767D">
      <w:rPr>
        <w:rFonts w:ascii="Arial" w:hAnsi="Arial" w:cs="Arial"/>
        <w:b/>
        <w:sz w:val="22"/>
      </w:rPr>
      <w:t>v</w:t>
    </w:r>
    <w:r w:rsidR="009303C3">
      <w:rPr>
        <w:rFonts w:ascii="Arial" w:hAnsi="Arial" w:cs="Arial"/>
        <w:b/>
        <w:sz w:val="22"/>
      </w:rPr>
      <w:t>)</w:t>
    </w:r>
  </w:p>
  <w:p w:rsidR="009303C3" w:rsidRDefault="009303C3"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E8767D">
      <w:rPr>
        <w:rFonts w:ascii="Arial" w:hAnsi="Arial" w:cs="Arial"/>
        <w:b/>
        <w:sz w:val="22"/>
      </w:rPr>
      <w:t>(GEH Forum Issue 33</w:t>
    </w:r>
    <w:r>
      <w:rPr>
        <w:rFonts w:ascii="Arial" w:hAnsi="Arial" w:cs="Arial"/>
        <w:b/>
        <w:sz w:val="22"/>
      </w:rPr>
      <w:t>)</w:t>
    </w:r>
  </w:p>
  <w:p w:rsidR="00572EF9" w:rsidRDefault="00572EF9"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p>
  <w:p w:rsidR="00572EF9" w:rsidRDefault="00572EF9"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p>
  <w:p w:rsidR="00B73414" w:rsidRDefault="00B734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673"/>
    <w:multiLevelType w:val="hybridMultilevel"/>
    <w:tmpl w:val="839C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E2BA1"/>
    <w:multiLevelType w:val="hybridMultilevel"/>
    <w:tmpl w:val="7D827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969F7"/>
    <w:multiLevelType w:val="hybridMultilevel"/>
    <w:tmpl w:val="EA6A7C7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96F10"/>
    <w:multiLevelType w:val="hybridMultilevel"/>
    <w:tmpl w:val="00D2D11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A7FDA"/>
    <w:multiLevelType w:val="hybridMultilevel"/>
    <w:tmpl w:val="E84C5D4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EF7179"/>
    <w:multiLevelType w:val="hybridMultilevel"/>
    <w:tmpl w:val="0C5A3BDA"/>
    <w:lvl w:ilvl="0" w:tplc="AD10B2FC">
      <w:start w:val="1"/>
      <w:numFmt w:val="bullet"/>
      <w:lvlText w:val=""/>
      <w:lvlJc w:val="left"/>
      <w:pPr>
        <w:tabs>
          <w:tab w:val="num" w:pos="360"/>
        </w:tabs>
        <w:ind w:left="360" w:hanging="360"/>
      </w:pPr>
      <w:rPr>
        <w:rFonts w:ascii="Symbol" w:hAnsi="Symbol" w:hint="default"/>
      </w:rPr>
    </w:lvl>
    <w:lvl w:ilvl="1" w:tplc="E4F6630A" w:tentative="1">
      <w:start w:val="1"/>
      <w:numFmt w:val="bullet"/>
      <w:lvlText w:val="o"/>
      <w:lvlJc w:val="left"/>
      <w:pPr>
        <w:tabs>
          <w:tab w:val="num" w:pos="1080"/>
        </w:tabs>
        <w:ind w:left="1080" w:hanging="360"/>
      </w:pPr>
      <w:rPr>
        <w:rFonts w:ascii="Courier New" w:hAnsi="Courier New" w:hint="default"/>
      </w:rPr>
    </w:lvl>
    <w:lvl w:ilvl="2" w:tplc="DD9C61DC" w:tentative="1">
      <w:start w:val="1"/>
      <w:numFmt w:val="bullet"/>
      <w:lvlText w:val=""/>
      <w:lvlJc w:val="left"/>
      <w:pPr>
        <w:tabs>
          <w:tab w:val="num" w:pos="1800"/>
        </w:tabs>
        <w:ind w:left="1800" w:hanging="360"/>
      </w:pPr>
      <w:rPr>
        <w:rFonts w:ascii="Wingdings" w:hAnsi="Wingdings" w:hint="default"/>
      </w:rPr>
    </w:lvl>
    <w:lvl w:ilvl="3" w:tplc="99CCC7A8" w:tentative="1">
      <w:start w:val="1"/>
      <w:numFmt w:val="bullet"/>
      <w:lvlText w:val=""/>
      <w:lvlJc w:val="left"/>
      <w:pPr>
        <w:tabs>
          <w:tab w:val="num" w:pos="2520"/>
        </w:tabs>
        <w:ind w:left="2520" w:hanging="360"/>
      </w:pPr>
      <w:rPr>
        <w:rFonts w:ascii="Symbol" w:hAnsi="Symbol" w:hint="default"/>
      </w:rPr>
    </w:lvl>
    <w:lvl w:ilvl="4" w:tplc="08FC2EF8" w:tentative="1">
      <w:start w:val="1"/>
      <w:numFmt w:val="bullet"/>
      <w:lvlText w:val="o"/>
      <w:lvlJc w:val="left"/>
      <w:pPr>
        <w:tabs>
          <w:tab w:val="num" w:pos="3240"/>
        </w:tabs>
        <w:ind w:left="3240" w:hanging="360"/>
      </w:pPr>
      <w:rPr>
        <w:rFonts w:ascii="Courier New" w:hAnsi="Courier New" w:hint="default"/>
      </w:rPr>
    </w:lvl>
    <w:lvl w:ilvl="5" w:tplc="3E64D7B8" w:tentative="1">
      <w:start w:val="1"/>
      <w:numFmt w:val="bullet"/>
      <w:lvlText w:val=""/>
      <w:lvlJc w:val="left"/>
      <w:pPr>
        <w:tabs>
          <w:tab w:val="num" w:pos="3960"/>
        </w:tabs>
        <w:ind w:left="3960" w:hanging="360"/>
      </w:pPr>
      <w:rPr>
        <w:rFonts w:ascii="Wingdings" w:hAnsi="Wingdings" w:hint="default"/>
      </w:rPr>
    </w:lvl>
    <w:lvl w:ilvl="6" w:tplc="63867BD4" w:tentative="1">
      <w:start w:val="1"/>
      <w:numFmt w:val="bullet"/>
      <w:lvlText w:val=""/>
      <w:lvlJc w:val="left"/>
      <w:pPr>
        <w:tabs>
          <w:tab w:val="num" w:pos="4680"/>
        </w:tabs>
        <w:ind w:left="4680" w:hanging="360"/>
      </w:pPr>
      <w:rPr>
        <w:rFonts w:ascii="Symbol" w:hAnsi="Symbol" w:hint="default"/>
      </w:rPr>
    </w:lvl>
    <w:lvl w:ilvl="7" w:tplc="D498887E" w:tentative="1">
      <w:start w:val="1"/>
      <w:numFmt w:val="bullet"/>
      <w:lvlText w:val="o"/>
      <w:lvlJc w:val="left"/>
      <w:pPr>
        <w:tabs>
          <w:tab w:val="num" w:pos="5400"/>
        </w:tabs>
        <w:ind w:left="5400" w:hanging="360"/>
      </w:pPr>
      <w:rPr>
        <w:rFonts w:ascii="Courier New" w:hAnsi="Courier New" w:hint="default"/>
      </w:rPr>
    </w:lvl>
    <w:lvl w:ilvl="8" w:tplc="DCBCB630" w:tentative="1">
      <w:start w:val="1"/>
      <w:numFmt w:val="bullet"/>
      <w:lvlText w:val=""/>
      <w:lvlJc w:val="left"/>
      <w:pPr>
        <w:tabs>
          <w:tab w:val="num" w:pos="6120"/>
        </w:tabs>
        <w:ind w:left="6120" w:hanging="360"/>
      </w:pPr>
      <w:rPr>
        <w:rFonts w:ascii="Wingdings" w:hAnsi="Wingdings" w:hint="default"/>
      </w:rPr>
    </w:lvl>
  </w:abstractNum>
  <w:abstractNum w:abstractNumId="6">
    <w:nsid w:val="1D295523"/>
    <w:multiLevelType w:val="hybridMultilevel"/>
    <w:tmpl w:val="E5161E4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428A0"/>
    <w:multiLevelType w:val="hybridMultilevel"/>
    <w:tmpl w:val="3342D7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2017D"/>
    <w:multiLevelType w:val="hybridMultilevel"/>
    <w:tmpl w:val="14A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B4116"/>
    <w:multiLevelType w:val="hybridMultilevel"/>
    <w:tmpl w:val="4092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763957"/>
    <w:multiLevelType w:val="hybridMultilevel"/>
    <w:tmpl w:val="8CB2F5B8"/>
    <w:lvl w:ilvl="0" w:tplc="7A9C210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ADB1A19"/>
    <w:multiLevelType w:val="hybridMultilevel"/>
    <w:tmpl w:val="B40A55E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nsid w:val="3E6159AC"/>
    <w:multiLevelType w:val="hybridMultilevel"/>
    <w:tmpl w:val="A33806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B40545"/>
    <w:multiLevelType w:val="hybridMultilevel"/>
    <w:tmpl w:val="C698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62B87"/>
    <w:multiLevelType w:val="hybridMultilevel"/>
    <w:tmpl w:val="3FF8613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nsid w:val="4C1341BD"/>
    <w:multiLevelType w:val="hybridMultilevel"/>
    <w:tmpl w:val="5276E064"/>
    <w:lvl w:ilvl="0" w:tplc="04090001">
      <w:start w:val="1"/>
      <w:numFmt w:val="bullet"/>
      <w:lvlText w:val=""/>
      <w:lvlJc w:val="left"/>
      <w:pPr>
        <w:tabs>
          <w:tab w:val="num" w:pos="775"/>
        </w:tabs>
        <w:ind w:left="775" w:hanging="360"/>
      </w:pPr>
      <w:rPr>
        <w:rFonts w:ascii="Symbol" w:hAnsi="Symbol" w:hint="default"/>
      </w:rPr>
    </w:lvl>
    <w:lvl w:ilvl="1" w:tplc="04090003" w:tentative="1">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17">
    <w:nsid w:val="4C4E0D9F"/>
    <w:multiLevelType w:val="hybridMultilevel"/>
    <w:tmpl w:val="91C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975DD7"/>
    <w:multiLevelType w:val="hybridMultilevel"/>
    <w:tmpl w:val="5CAC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58028E"/>
    <w:multiLevelType w:val="hybridMultilevel"/>
    <w:tmpl w:val="65BC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1F0BCA"/>
    <w:multiLevelType w:val="hybridMultilevel"/>
    <w:tmpl w:val="0CBA936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69D13EEB"/>
    <w:multiLevelType w:val="hybridMultilevel"/>
    <w:tmpl w:val="DC18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5541F3"/>
    <w:multiLevelType w:val="hybridMultilevel"/>
    <w:tmpl w:val="D14A8E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63A5E21"/>
    <w:multiLevelType w:val="hybridMultilevel"/>
    <w:tmpl w:val="BA20128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nsid w:val="7BB47327"/>
    <w:multiLevelType w:val="hybridMultilevel"/>
    <w:tmpl w:val="C55C15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C8253A2"/>
    <w:multiLevelType w:val="hybridMultilevel"/>
    <w:tmpl w:val="68EA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F10C2A"/>
    <w:multiLevelType w:val="hybridMultilevel"/>
    <w:tmpl w:val="ADBC8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FA0F5D"/>
    <w:multiLevelType w:val="hybridMultilevel"/>
    <w:tmpl w:val="2B48B6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4"/>
  </w:num>
  <w:num w:numId="3">
    <w:abstractNumId w:val="23"/>
  </w:num>
  <w:num w:numId="4">
    <w:abstractNumId w:val="23"/>
  </w:num>
  <w:num w:numId="5">
    <w:abstractNumId w:val="15"/>
  </w:num>
  <w:num w:numId="6">
    <w:abstractNumId w:val="15"/>
  </w:num>
  <w:num w:numId="7">
    <w:abstractNumId w:val="14"/>
  </w:num>
  <w:num w:numId="8">
    <w:abstractNumId w:val="2"/>
  </w:num>
  <w:num w:numId="9">
    <w:abstractNumId w:val="3"/>
  </w:num>
  <w:num w:numId="10">
    <w:abstractNumId w:val="6"/>
  </w:num>
  <w:num w:numId="11">
    <w:abstractNumId w:val="21"/>
  </w:num>
  <w:num w:numId="12">
    <w:abstractNumId w:val="5"/>
  </w:num>
  <w:num w:numId="13">
    <w:abstractNumId w:val="12"/>
  </w:num>
  <w:num w:numId="14">
    <w:abstractNumId w:val="8"/>
  </w:num>
  <w:num w:numId="15">
    <w:abstractNumId w:val="25"/>
  </w:num>
  <w:num w:numId="16">
    <w:abstractNumId w:val="9"/>
  </w:num>
  <w:num w:numId="17">
    <w:abstractNumId w:val="1"/>
  </w:num>
  <w:num w:numId="18">
    <w:abstractNumId w:val="20"/>
  </w:num>
  <w:num w:numId="19">
    <w:abstractNumId w:val="16"/>
  </w:num>
  <w:num w:numId="20">
    <w:abstractNumId w:val="10"/>
  </w:num>
  <w:num w:numId="21">
    <w:abstractNumId w:val="7"/>
  </w:num>
  <w:num w:numId="22">
    <w:abstractNumId w:val="19"/>
  </w:num>
  <w:num w:numId="23">
    <w:abstractNumId w:val="0"/>
  </w:num>
  <w:num w:numId="24">
    <w:abstractNumId w:val="26"/>
  </w:num>
  <w:num w:numId="25">
    <w:abstractNumId w:val="18"/>
  </w:num>
  <w:num w:numId="26">
    <w:abstractNumId w:val="24"/>
  </w:num>
  <w:num w:numId="27">
    <w:abstractNumId w:val="27"/>
  </w:num>
  <w:num w:numId="28">
    <w:abstractNumId w:val="22"/>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rawingGridHorizontalSpacing w:val="100"/>
  <w:displayHorizontalDrawingGridEvery w:val="0"/>
  <w:displayVerticalDrawingGridEvery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041DC"/>
    <w:rsid w:val="00007F6D"/>
    <w:rsid w:val="00020539"/>
    <w:rsid w:val="000360CF"/>
    <w:rsid w:val="000428B7"/>
    <w:rsid w:val="00045F3B"/>
    <w:rsid w:val="00052680"/>
    <w:rsid w:val="000603AF"/>
    <w:rsid w:val="0006469A"/>
    <w:rsid w:val="000753D3"/>
    <w:rsid w:val="000776A9"/>
    <w:rsid w:val="00083A58"/>
    <w:rsid w:val="00092BAC"/>
    <w:rsid w:val="000A27FF"/>
    <w:rsid w:val="000A72DB"/>
    <w:rsid w:val="000B0B66"/>
    <w:rsid w:val="000B554B"/>
    <w:rsid w:val="000D2BBB"/>
    <w:rsid w:val="000D3600"/>
    <w:rsid w:val="000D4D3D"/>
    <w:rsid w:val="000D7574"/>
    <w:rsid w:val="000E151D"/>
    <w:rsid w:val="000E48E7"/>
    <w:rsid w:val="000F36C2"/>
    <w:rsid w:val="000F4E50"/>
    <w:rsid w:val="00105B46"/>
    <w:rsid w:val="0012131B"/>
    <w:rsid w:val="00136743"/>
    <w:rsid w:val="001416A8"/>
    <w:rsid w:val="00141FE6"/>
    <w:rsid w:val="00142801"/>
    <w:rsid w:val="00155CD9"/>
    <w:rsid w:val="00162677"/>
    <w:rsid w:val="001661F2"/>
    <w:rsid w:val="00174215"/>
    <w:rsid w:val="00182FB8"/>
    <w:rsid w:val="00190465"/>
    <w:rsid w:val="00192125"/>
    <w:rsid w:val="00196EAA"/>
    <w:rsid w:val="001A0A3B"/>
    <w:rsid w:val="001A26DD"/>
    <w:rsid w:val="001C3C41"/>
    <w:rsid w:val="001C643C"/>
    <w:rsid w:val="001C6D65"/>
    <w:rsid w:val="001D292B"/>
    <w:rsid w:val="001D7210"/>
    <w:rsid w:val="001F64A6"/>
    <w:rsid w:val="0020127C"/>
    <w:rsid w:val="002017C3"/>
    <w:rsid w:val="00201D76"/>
    <w:rsid w:val="00203B10"/>
    <w:rsid w:val="00213D5D"/>
    <w:rsid w:val="00216B9F"/>
    <w:rsid w:val="0022167B"/>
    <w:rsid w:val="00222329"/>
    <w:rsid w:val="00222BAF"/>
    <w:rsid w:val="0022443B"/>
    <w:rsid w:val="00224E95"/>
    <w:rsid w:val="00227C35"/>
    <w:rsid w:val="00240604"/>
    <w:rsid w:val="00242EFA"/>
    <w:rsid w:val="00252AAB"/>
    <w:rsid w:val="00253A8B"/>
    <w:rsid w:val="00255299"/>
    <w:rsid w:val="00257D24"/>
    <w:rsid w:val="00270B89"/>
    <w:rsid w:val="00276F2A"/>
    <w:rsid w:val="002805FD"/>
    <w:rsid w:val="00287430"/>
    <w:rsid w:val="00296C1B"/>
    <w:rsid w:val="002A26A1"/>
    <w:rsid w:val="002B5579"/>
    <w:rsid w:val="002D1F2D"/>
    <w:rsid w:val="002E1BA5"/>
    <w:rsid w:val="002E3705"/>
    <w:rsid w:val="002F49C9"/>
    <w:rsid w:val="002F7BF3"/>
    <w:rsid w:val="0030376E"/>
    <w:rsid w:val="00310ECC"/>
    <w:rsid w:val="00311545"/>
    <w:rsid w:val="00315983"/>
    <w:rsid w:val="00316BE0"/>
    <w:rsid w:val="00317660"/>
    <w:rsid w:val="00321178"/>
    <w:rsid w:val="0032129F"/>
    <w:rsid w:val="00326466"/>
    <w:rsid w:val="003274B4"/>
    <w:rsid w:val="00332677"/>
    <w:rsid w:val="003453CB"/>
    <w:rsid w:val="00356444"/>
    <w:rsid w:val="003614C9"/>
    <w:rsid w:val="00370082"/>
    <w:rsid w:val="00374053"/>
    <w:rsid w:val="0037799B"/>
    <w:rsid w:val="003864A6"/>
    <w:rsid w:val="00395B6E"/>
    <w:rsid w:val="003B1348"/>
    <w:rsid w:val="003B144C"/>
    <w:rsid w:val="003B1595"/>
    <w:rsid w:val="003B4C12"/>
    <w:rsid w:val="003D0E15"/>
    <w:rsid w:val="003E2082"/>
    <w:rsid w:val="003E6EC9"/>
    <w:rsid w:val="003F3A07"/>
    <w:rsid w:val="003F4533"/>
    <w:rsid w:val="00403FB6"/>
    <w:rsid w:val="00406E05"/>
    <w:rsid w:val="004105ED"/>
    <w:rsid w:val="00413C63"/>
    <w:rsid w:val="00422758"/>
    <w:rsid w:val="004227AB"/>
    <w:rsid w:val="00424BB5"/>
    <w:rsid w:val="00433F9F"/>
    <w:rsid w:val="00436A47"/>
    <w:rsid w:val="004374AC"/>
    <w:rsid w:val="004401A2"/>
    <w:rsid w:val="00444690"/>
    <w:rsid w:val="0044522D"/>
    <w:rsid w:val="00445592"/>
    <w:rsid w:val="0045169E"/>
    <w:rsid w:val="004528C6"/>
    <w:rsid w:val="004568CB"/>
    <w:rsid w:val="004643BD"/>
    <w:rsid w:val="00465E7F"/>
    <w:rsid w:val="00466489"/>
    <w:rsid w:val="004714BE"/>
    <w:rsid w:val="00475D9C"/>
    <w:rsid w:val="00480DA4"/>
    <w:rsid w:val="00491CFC"/>
    <w:rsid w:val="00492E27"/>
    <w:rsid w:val="004A6D9D"/>
    <w:rsid w:val="004B4F46"/>
    <w:rsid w:val="004C345E"/>
    <w:rsid w:val="004C79BA"/>
    <w:rsid w:val="004C7F89"/>
    <w:rsid w:val="004D276C"/>
    <w:rsid w:val="004D577A"/>
    <w:rsid w:val="004D65F8"/>
    <w:rsid w:val="004E12A1"/>
    <w:rsid w:val="004E30F4"/>
    <w:rsid w:val="0050366D"/>
    <w:rsid w:val="00505F60"/>
    <w:rsid w:val="00507E01"/>
    <w:rsid w:val="00526697"/>
    <w:rsid w:val="00543962"/>
    <w:rsid w:val="00547400"/>
    <w:rsid w:val="0055372B"/>
    <w:rsid w:val="00554D1A"/>
    <w:rsid w:val="00557C49"/>
    <w:rsid w:val="00563131"/>
    <w:rsid w:val="00565179"/>
    <w:rsid w:val="00572EF9"/>
    <w:rsid w:val="00573D9C"/>
    <w:rsid w:val="005A110C"/>
    <w:rsid w:val="005A775A"/>
    <w:rsid w:val="005B0D45"/>
    <w:rsid w:val="005B1939"/>
    <w:rsid w:val="005C087A"/>
    <w:rsid w:val="005C1FA3"/>
    <w:rsid w:val="005D4387"/>
    <w:rsid w:val="005F0E85"/>
    <w:rsid w:val="005F1EE7"/>
    <w:rsid w:val="005F65FC"/>
    <w:rsid w:val="005F746F"/>
    <w:rsid w:val="00607140"/>
    <w:rsid w:val="00607B13"/>
    <w:rsid w:val="00607CCA"/>
    <w:rsid w:val="00614579"/>
    <w:rsid w:val="006559EB"/>
    <w:rsid w:val="00655B1D"/>
    <w:rsid w:val="0065757A"/>
    <w:rsid w:val="006779D8"/>
    <w:rsid w:val="006864BB"/>
    <w:rsid w:val="00693413"/>
    <w:rsid w:val="00697AD0"/>
    <w:rsid w:val="006A4FF3"/>
    <w:rsid w:val="006A6375"/>
    <w:rsid w:val="006B3D81"/>
    <w:rsid w:val="006B4279"/>
    <w:rsid w:val="006B52F6"/>
    <w:rsid w:val="006C1D1B"/>
    <w:rsid w:val="006C36C4"/>
    <w:rsid w:val="006C544B"/>
    <w:rsid w:val="006C5799"/>
    <w:rsid w:val="006D179B"/>
    <w:rsid w:val="006D3832"/>
    <w:rsid w:val="006D4CF7"/>
    <w:rsid w:val="006D4FAB"/>
    <w:rsid w:val="006F5928"/>
    <w:rsid w:val="007028A5"/>
    <w:rsid w:val="00704B5C"/>
    <w:rsid w:val="00707AC6"/>
    <w:rsid w:val="00713E86"/>
    <w:rsid w:val="00714380"/>
    <w:rsid w:val="00725CF2"/>
    <w:rsid w:val="007271E2"/>
    <w:rsid w:val="0073492C"/>
    <w:rsid w:val="00736254"/>
    <w:rsid w:val="00744BD1"/>
    <w:rsid w:val="007475B7"/>
    <w:rsid w:val="00752A63"/>
    <w:rsid w:val="007553AE"/>
    <w:rsid w:val="0076108A"/>
    <w:rsid w:val="007644D0"/>
    <w:rsid w:val="00771356"/>
    <w:rsid w:val="007850DE"/>
    <w:rsid w:val="00797FDF"/>
    <w:rsid w:val="007B3DDF"/>
    <w:rsid w:val="007B3DF2"/>
    <w:rsid w:val="007B6CD7"/>
    <w:rsid w:val="007C4EA8"/>
    <w:rsid w:val="007D36C8"/>
    <w:rsid w:val="007E5557"/>
    <w:rsid w:val="007F014C"/>
    <w:rsid w:val="007F22CA"/>
    <w:rsid w:val="00816F87"/>
    <w:rsid w:val="008316FB"/>
    <w:rsid w:val="00833118"/>
    <w:rsid w:val="00850B83"/>
    <w:rsid w:val="0085498D"/>
    <w:rsid w:val="00863114"/>
    <w:rsid w:val="00863503"/>
    <w:rsid w:val="008651DC"/>
    <w:rsid w:val="00876BDC"/>
    <w:rsid w:val="00880F0F"/>
    <w:rsid w:val="00887B6C"/>
    <w:rsid w:val="008956FC"/>
    <w:rsid w:val="008B3A45"/>
    <w:rsid w:val="008C75E2"/>
    <w:rsid w:val="008F1CC8"/>
    <w:rsid w:val="008F4A4B"/>
    <w:rsid w:val="00912D88"/>
    <w:rsid w:val="00917DD3"/>
    <w:rsid w:val="00924FA7"/>
    <w:rsid w:val="009303C3"/>
    <w:rsid w:val="00931B8B"/>
    <w:rsid w:val="0093766E"/>
    <w:rsid w:val="00937C50"/>
    <w:rsid w:val="00944E47"/>
    <w:rsid w:val="00946AC7"/>
    <w:rsid w:val="00947D01"/>
    <w:rsid w:val="00956119"/>
    <w:rsid w:val="00976457"/>
    <w:rsid w:val="00977E9D"/>
    <w:rsid w:val="0098043C"/>
    <w:rsid w:val="00982EC4"/>
    <w:rsid w:val="009838DD"/>
    <w:rsid w:val="00990322"/>
    <w:rsid w:val="0099537E"/>
    <w:rsid w:val="009A5599"/>
    <w:rsid w:val="009B6F8D"/>
    <w:rsid w:val="009C458F"/>
    <w:rsid w:val="009C468E"/>
    <w:rsid w:val="009C71DE"/>
    <w:rsid w:val="009D0CA3"/>
    <w:rsid w:val="009D5145"/>
    <w:rsid w:val="009E439F"/>
    <w:rsid w:val="009F0A68"/>
    <w:rsid w:val="009F32D7"/>
    <w:rsid w:val="00A00798"/>
    <w:rsid w:val="00A11972"/>
    <w:rsid w:val="00A23B23"/>
    <w:rsid w:val="00A24D29"/>
    <w:rsid w:val="00A33684"/>
    <w:rsid w:val="00A344A7"/>
    <w:rsid w:val="00A471FC"/>
    <w:rsid w:val="00A545F2"/>
    <w:rsid w:val="00A56C22"/>
    <w:rsid w:val="00A60A92"/>
    <w:rsid w:val="00A623CC"/>
    <w:rsid w:val="00A73F42"/>
    <w:rsid w:val="00A75E89"/>
    <w:rsid w:val="00A77EE9"/>
    <w:rsid w:val="00A824E8"/>
    <w:rsid w:val="00A90216"/>
    <w:rsid w:val="00A909B0"/>
    <w:rsid w:val="00A952E1"/>
    <w:rsid w:val="00AA1734"/>
    <w:rsid w:val="00AA2EEF"/>
    <w:rsid w:val="00AD246E"/>
    <w:rsid w:val="00AE5145"/>
    <w:rsid w:val="00AE5D52"/>
    <w:rsid w:val="00AE7E25"/>
    <w:rsid w:val="00AF1877"/>
    <w:rsid w:val="00AF5218"/>
    <w:rsid w:val="00AF65F8"/>
    <w:rsid w:val="00AF7C80"/>
    <w:rsid w:val="00B00D30"/>
    <w:rsid w:val="00B129F3"/>
    <w:rsid w:val="00B25288"/>
    <w:rsid w:val="00B25C0D"/>
    <w:rsid w:val="00B2633D"/>
    <w:rsid w:val="00B36E9A"/>
    <w:rsid w:val="00B43237"/>
    <w:rsid w:val="00B44F94"/>
    <w:rsid w:val="00B46511"/>
    <w:rsid w:val="00B50D65"/>
    <w:rsid w:val="00B50DBD"/>
    <w:rsid w:val="00B621A7"/>
    <w:rsid w:val="00B62763"/>
    <w:rsid w:val="00B63FBB"/>
    <w:rsid w:val="00B67EFE"/>
    <w:rsid w:val="00B702B2"/>
    <w:rsid w:val="00B73414"/>
    <w:rsid w:val="00B73854"/>
    <w:rsid w:val="00B74087"/>
    <w:rsid w:val="00B74216"/>
    <w:rsid w:val="00B86C24"/>
    <w:rsid w:val="00B86DB3"/>
    <w:rsid w:val="00B93AC9"/>
    <w:rsid w:val="00B95E93"/>
    <w:rsid w:val="00BA36E9"/>
    <w:rsid w:val="00BA4129"/>
    <w:rsid w:val="00BB3275"/>
    <w:rsid w:val="00BD4B42"/>
    <w:rsid w:val="00BD4CE0"/>
    <w:rsid w:val="00BE2086"/>
    <w:rsid w:val="00BE62D1"/>
    <w:rsid w:val="00C04516"/>
    <w:rsid w:val="00C04ED5"/>
    <w:rsid w:val="00C0598A"/>
    <w:rsid w:val="00C17FDD"/>
    <w:rsid w:val="00C229B8"/>
    <w:rsid w:val="00C23336"/>
    <w:rsid w:val="00C23FE7"/>
    <w:rsid w:val="00C33DB6"/>
    <w:rsid w:val="00C36B8A"/>
    <w:rsid w:val="00C42B96"/>
    <w:rsid w:val="00C53FAB"/>
    <w:rsid w:val="00C559BA"/>
    <w:rsid w:val="00C60ED6"/>
    <w:rsid w:val="00C64EF1"/>
    <w:rsid w:val="00C66A21"/>
    <w:rsid w:val="00C737FE"/>
    <w:rsid w:val="00C82CB2"/>
    <w:rsid w:val="00C85EF9"/>
    <w:rsid w:val="00C95591"/>
    <w:rsid w:val="00C97F66"/>
    <w:rsid w:val="00CA2B6D"/>
    <w:rsid w:val="00CA6EFB"/>
    <w:rsid w:val="00CA78D4"/>
    <w:rsid w:val="00CB58C1"/>
    <w:rsid w:val="00CB6F70"/>
    <w:rsid w:val="00CC1F08"/>
    <w:rsid w:val="00CC569B"/>
    <w:rsid w:val="00CD137E"/>
    <w:rsid w:val="00CD5545"/>
    <w:rsid w:val="00CD69D1"/>
    <w:rsid w:val="00CE1530"/>
    <w:rsid w:val="00CE635D"/>
    <w:rsid w:val="00CF3282"/>
    <w:rsid w:val="00D01A8A"/>
    <w:rsid w:val="00D01E5B"/>
    <w:rsid w:val="00D06415"/>
    <w:rsid w:val="00D12474"/>
    <w:rsid w:val="00D1329F"/>
    <w:rsid w:val="00D225CB"/>
    <w:rsid w:val="00D32FFD"/>
    <w:rsid w:val="00D36645"/>
    <w:rsid w:val="00D373FE"/>
    <w:rsid w:val="00D409BD"/>
    <w:rsid w:val="00D57891"/>
    <w:rsid w:val="00D606DD"/>
    <w:rsid w:val="00D6168B"/>
    <w:rsid w:val="00D63AB0"/>
    <w:rsid w:val="00D70E8A"/>
    <w:rsid w:val="00D72641"/>
    <w:rsid w:val="00D77CF0"/>
    <w:rsid w:val="00D80C55"/>
    <w:rsid w:val="00D87129"/>
    <w:rsid w:val="00D932D6"/>
    <w:rsid w:val="00D93754"/>
    <w:rsid w:val="00D971B0"/>
    <w:rsid w:val="00DC1F12"/>
    <w:rsid w:val="00DC6FBD"/>
    <w:rsid w:val="00DC75B0"/>
    <w:rsid w:val="00DC7BA7"/>
    <w:rsid w:val="00DD3658"/>
    <w:rsid w:val="00E033E7"/>
    <w:rsid w:val="00E04B54"/>
    <w:rsid w:val="00E1709E"/>
    <w:rsid w:val="00E23F0A"/>
    <w:rsid w:val="00E31123"/>
    <w:rsid w:val="00E3164D"/>
    <w:rsid w:val="00E45C4D"/>
    <w:rsid w:val="00E4719A"/>
    <w:rsid w:val="00E54AE8"/>
    <w:rsid w:val="00E55982"/>
    <w:rsid w:val="00E56016"/>
    <w:rsid w:val="00E57C26"/>
    <w:rsid w:val="00E607A4"/>
    <w:rsid w:val="00E6115E"/>
    <w:rsid w:val="00E7503D"/>
    <w:rsid w:val="00E76781"/>
    <w:rsid w:val="00E77A9A"/>
    <w:rsid w:val="00E83824"/>
    <w:rsid w:val="00E87583"/>
    <w:rsid w:val="00E8761A"/>
    <w:rsid w:val="00E8767D"/>
    <w:rsid w:val="00E97014"/>
    <w:rsid w:val="00EA01FB"/>
    <w:rsid w:val="00EA1C15"/>
    <w:rsid w:val="00EA2803"/>
    <w:rsid w:val="00EA72B5"/>
    <w:rsid w:val="00EB414F"/>
    <w:rsid w:val="00EB4C04"/>
    <w:rsid w:val="00EB7559"/>
    <w:rsid w:val="00EC3EE2"/>
    <w:rsid w:val="00ED1B4A"/>
    <w:rsid w:val="00ED4414"/>
    <w:rsid w:val="00EE1344"/>
    <w:rsid w:val="00EE1F14"/>
    <w:rsid w:val="00EE6C0E"/>
    <w:rsid w:val="00EE6E67"/>
    <w:rsid w:val="00EF16E2"/>
    <w:rsid w:val="00EF631C"/>
    <w:rsid w:val="00F0290B"/>
    <w:rsid w:val="00F051C4"/>
    <w:rsid w:val="00F1355B"/>
    <w:rsid w:val="00F13FE8"/>
    <w:rsid w:val="00F20DBD"/>
    <w:rsid w:val="00F21E2C"/>
    <w:rsid w:val="00F2562A"/>
    <w:rsid w:val="00F25733"/>
    <w:rsid w:val="00F27029"/>
    <w:rsid w:val="00F3017A"/>
    <w:rsid w:val="00F344EA"/>
    <w:rsid w:val="00F40322"/>
    <w:rsid w:val="00F44076"/>
    <w:rsid w:val="00F44D57"/>
    <w:rsid w:val="00F54815"/>
    <w:rsid w:val="00F5505E"/>
    <w:rsid w:val="00F75E6C"/>
    <w:rsid w:val="00F76C7B"/>
    <w:rsid w:val="00F908D1"/>
    <w:rsid w:val="00F91596"/>
    <w:rsid w:val="00F97B43"/>
    <w:rsid w:val="00FA37C1"/>
    <w:rsid w:val="00FB11FE"/>
    <w:rsid w:val="00FB698D"/>
    <w:rsid w:val="00FC257B"/>
    <w:rsid w:val="00FC3B3E"/>
    <w:rsid w:val="00FC5FFE"/>
    <w:rsid w:val="00FD43C0"/>
    <w:rsid w:val="00FD7F7A"/>
    <w:rsid w:val="00FE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E2"/>
  </w:style>
  <w:style w:type="paragraph" w:styleId="Heading1">
    <w:name w:val="heading 1"/>
    <w:basedOn w:val="Normal"/>
    <w:next w:val="Normal"/>
    <w:link w:val="Heading1Char"/>
    <w:qFormat/>
    <w:rsid w:val="00EB7559"/>
    <w:pPr>
      <w:keepNext/>
      <w:tabs>
        <w:tab w:val="left" w:pos="-360"/>
        <w:tab w:val="left" w:pos="360"/>
        <w:tab w:val="left" w:pos="1080"/>
        <w:tab w:val="left" w:pos="1800"/>
        <w:tab w:val="left" w:pos="2520"/>
        <w:tab w:val="left" w:pos="3240"/>
        <w:tab w:val="left" w:pos="3960"/>
        <w:tab w:val="left" w:pos="4680"/>
        <w:tab w:val="left" w:pos="5440"/>
        <w:tab w:val="left" w:pos="6880"/>
        <w:tab w:val="left" w:pos="7560"/>
        <w:tab w:val="left" w:pos="8280"/>
        <w:tab w:val="left" w:pos="9000"/>
        <w:tab w:val="left" w:pos="9720"/>
      </w:tabs>
      <w:snapToGrid w:val="0"/>
      <w:spacing w:before="80" w:after="40"/>
      <w:jc w:val="center"/>
      <w:outlineLvl w:val="0"/>
    </w:pPr>
    <w:rPr>
      <w:rFonts w:ascii="Arial" w:hAnsi="Arial"/>
      <w:b/>
      <w:sz w:val="24"/>
    </w:rPr>
  </w:style>
  <w:style w:type="paragraph" w:styleId="Heading2">
    <w:name w:val="heading 2"/>
    <w:basedOn w:val="Normal"/>
    <w:next w:val="DefaultText"/>
    <w:link w:val="Heading2Char"/>
    <w:qFormat/>
    <w:rsid w:val="000D4D3D"/>
    <w:pPr>
      <w:spacing w:before="120" w:after="120"/>
      <w:outlineLvl w:val="1"/>
    </w:pPr>
    <w:rPr>
      <w:rFonts w:ascii="Arial" w:hAnsi="Arial"/>
      <w:b/>
      <w:noProof/>
      <w:sz w:val="24"/>
    </w:rPr>
  </w:style>
  <w:style w:type="paragraph" w:styleId="Heading3">
    <w:name w:val="heading 3"/>
    <w:basedOn w:val="Normal"/>
    <w:next w:val="DefaultText"/>
    <w:link w:val="Heading3Char"/>
    <w:qFormat/>
    <w:rsid w:val="000D4D3D"/>
    <w:pPr>
      <w:spacing w:before="120" w:after="120"/>
      <w:outlineLvl w:val="2"/>
    </w:pPr>
    <w:rPr>
      <w:b/>
      <w:noProof/>
      <w:sz w:val="24"/>
    </w:rPr>
  </w:style>
  <w:style w:type="paragraph" w:styleId="Heading4">
    <w:name w:val="heading 4"/>
    <w:basedOn w:val="Normal"/>
    <w:next w:val="Normal"/>
    <w:link w:val="Heading4Char"/>
    <w:unhideWhenUsed/>
    <w:qFormat/>
    <w:rsid w:val="000B0B66"/>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9C45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EE2"/>
    <w:pPr>
      <w:tabs>
        <w:tab w:val="center" w:pos="4320"/>
        <w:tab w:val="right" w:pos="8640"/>
      </w:tabs>
    </w:pPr>
  </w:style>
  <w:style w:type="paragraph" w:styleId="BalloonText">
    <w:name w:val="Balloon Text"/>
    <w:basedOn w:val="Normal"/>
    <w:semiHidden/>
    <w:rsid w:val="00EC3EE2"/>
    <w:rPr>
      <w:rFonts w:ascii="Tahoma" w:hAnsi="Tahoma" w:cs="Tahoma"/>
      <w:sz w:val="16"/>
      <w:szCs w:val="16"/>
    </w:rPr>
  </w:style>
  <w:style w:type="character" w:styleId="Hyperlink">
    <w:name w:val="Hyperlink"/>
    <w:uiPriority w:val="99"/>
    <w:rsid w:val="00EC3EE2"/>
    <w:rPr>
      <w:color w:val="0000FF"/>
      <w:u w:val="single"/>
    </w:rPr>
  </w:style>
  <w:style w:type="paragraph" w:styleId="Footer">
    <w:name w:val="footer"/>
    <w:basedOn w:val="Normal"/>
    <w:link w:val="FooterChar"/>
    <w:uiPriority w:val="99"/>
    <w:rsid w:val="00FB11FE"/>
    <w:pPr>
      <w:tabs>
        <w:tab w:val="center" w:pos="4320"/>
        <w:tab w:val="right" w:pos="8640"/>
      </w:tabs>
    </w:pPr>
  </w:style>
  <w:style w:type="paragraph" w:styleId="FootnoteText">
    <w:name w:val="footnote text"/>
    <w:basedOn w:val="Normal"/>
    <w:link w:val="FootnoteTextChar"/>
    <w:uiPriority w:val="99"/>
    <w:semiHidden/>
    <w:rsid w:val="00222BAF"/>
  </w:style>
  <w:style w:type="character" w:styleId="FootnoteReference">
    <w:name w:val="footnote reference"/>
    <w:uiPriority w:val="99"/>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B7559"/>
    <w:rPr>
      <w:rFonts w:ascii="Arial" w:hAnsi="Arial"/>
      <w:b/>
      <w:sz w:val="24"/>
    </w:rPr>
  </w:style>
  <w:style w:type="character" w:customStyle="1" w:styleId="HeaderChar">
    <w:name w:val="Header Char"/>
    <w:link w:val="Header"/>
    <w:rsid w:val="00EB7559"/>
  </w:style>
  <w:style w:type="paragraph" w:styleId="Title">
    <w:name w:val="Title"/>
    <w:basedOn w:val="Normal"/>
    <w:link w:val="TitleChar"/>
    <w:qFormat/>
    <w:rsid w:val="00EB7559"/>
    <w:pPr>
      <w:tabs>
        <w:tab w:val="center" w:pos="4680"/>
      </w:tabs>
      <w:snapToGrid w:val="0"/>
      <w:jc w:val="center"/>
    </w:pPr>
    <w:rPr>
      <w:rFonts w:ascii="Arial" w:hAnsi="Arial"/>
      <w:b/>
      <w:sz w:val="28"/>
    </w:rPr>
  </w:style>
  <w:style w:type="character" w:customStyle="1" w:styleId="TitleChar">
    <w:name w:val="Title Char"/>
    <w:link w:val="Title"/>
    <w:rsid w:val="00EB7559"/>
    <w:rPr>
      <w:rFonts w:ascii="Arial" w:hAnsi="Arial"/>
      <w:b/>
      <w:sz w:val="28"/>
    </w:rPr>
  </w:style>
  <w:style w:type="paragraph" w:styleId="BodyTextIndent">
    <w:name w:val="Body Text Indent"/>
    <w:basedOn w:val="Normal"/>
    <w:link w:val="BodyTextIndentChar"/>
    <w:unhideWhenUsed/>
    <w:rsid w:val="00EB7559"/>
    <w:pPr>
      <w:widowControl w:val="0"/>
      <w:snapToGrid w:val="0"/>
      <w:ind w:left="2160" w:hanging="2160"/>
    </w:pPr>
    <w:rPr>
      <w:rFonts w:ascii="Arial" w:hAnsi="Arial"/>
      <w:sz w:val="24"/>
    </w:rPr>
  </w:style>
  <w:style w:type="character" w:customStyle="1" w:styleId="BodyTextIndentChar">
    <w:name w:val="Body Text Indent Char"/>
    <w:link w:val="BodyTextIndent"/>
    <w:rsid w:val="00EB7559"/>
    <w:rPr>
      <w:rFonts w:ascii="Arial" w:hAnsi="Arial"/>
      <w:sz w:val="24"/>
    </w:rPr>
  </w:style>
  <w:style w:type="paragraph" w:styleId="BodyText">
    <w:name w:val="Body Text"/>
    <w:basedOn w:val="Normal"/>
    <w:link w:val="BodyTextChar"/>
    <w:rsid w:val="00982EC4"/>
    <w:pPr>
      <w:spacing w:after="120"/>
    </w:pPr>
  </w:style>
  <w:style w:type="character" w:customStyle="1" w:styleId="BodyTextChar">
    <w:name w:val="Body Text Char"/>
    <w:basedOn w:val="DefaultParagraphFont"/>
    <w:link w:val="BodyText"/>
    <w:rsid w:val="00982EC4"/>
  </w:style>
  <w:style w:type="paragraph" w:customStyle="1" w:styleId="GISBDD">
    <w:name w:val="GISB DD"/>
    <w:rsid w:val="00982EC4"/>
    <w:pPr>
      <w:spacing w:before="80" w:after="40"/>
    </w:pPr>
    <w:rPr>
      <w:rFonts w:ascii="Arial" w:hAnsi="Arial" w:cs="Arial"/>
      <w:sz w:val="18"/>
    </w:rPr>
  </w:style>
  <w:style w:type="character" w:customStyle="1" w:styleId="FootnoteTextChar">
    <w:name w:val="Footnote Text Char"/>
    <w:link w:val="FootnoteText"/>
    <w:uiPriority w:val="99"/>
    <w:semiHidden/>
    <w:rsid w:val="00982EC4"/>
  </w:style>
  <w:style w:type="character" w:customStyle="1" w:styleId="FooterChar">
    <w:name w:val="Footer Char"/>
    <w:link w:val="Footer"/>
    <w:uiPriority w:val="99"/>
    <w:rsid w:val="00E23F0A"/>
  </w:style>
  <w:style w:type="character" w:customStyle="1" w:styleId="Heading4Char">
    <w:name w:val="Heading 4 Char"/>
    <w:link w:val="Heading4"/>
    <w:rsid w:val="000B0B66"/>
    <w:rPr>
      <w:rFonts w:ascii="Calibri" w:eastAsia="Times New Roman" w:hAnsi="Calibri" w:cs="Times New Roman"/>
      <w:b/>
      <w:bCs/>
      <w:sz w:val="28"/>
      <w:szCs w:val="28"/>
    </w:rPr>
  </w:style>
  <w:style w:type="paragraph" w:customStyle="1" w:styleId="Bullet1">
    <w:name w:val="Bullet 1"/>
    <w:basedOn w:val="Normal"/>
    <w:rsid w:val="000B0B66"/>
    <w:rPr>
      <w:noProof/>
      <w:sz w:val="24"/>
    </w:rPr>
  </w:style>
  <w:style w:type="paragraph" w:customStyle="1" w:styleId="DefaultText">
    <w:name w:val="Default Text"/>
    <w:basedOn w:val="Normal"/>
    <w:rsid w:val="000B0B66"/>
    <w:rPr>
      <w:noProof/>
      <w:sz w:val="24"/>
    </w:rPr>
  </w:style>
  <w:style w:type="paragraph" w:styleId="BodyText2">
    <w:name w:val="Body Text 2"/>
    <w:basedOn w:val="Normal"/>
    <w:link w:val="BodyText2Char"/>
    <w:rsid w:val="00444690"/>
    <w:pPr>
      <w:spacing w:after="120" w:line="480" w:lineRule="auto"/>
    </w:pPr>
  </w:style>
  <w:style w:type="character" w:customStyle="1" w:styleId="BodyText2Char">
    <w:name w:val="Body Text 2 Char"/>
    <w:basedOn w:val="DefaultParagraphFont"/>
    <w:link w:val="BodyText2"/>
    <w:rsid w:val="00444690"/>
  </w:style>
  <w:style w:type="character" w:customStyle="1" w:styleId="Heading2Char">
    <w:name w:val="Heading 2 Char"/>
    <w:link w:val="Heading2"/>
    <w:rsid w:val="000D4D3D"/>
    <w:rPr>
      <w:rFonts w:ascii="Arial" w:hAnsi="Arial"/>
      <w:b/>
      <w:noProof/>
      <w:sz w:val="24"/>
    </w:rPr>
  </w:style>
  <w:style w:type="character" w:customStyle="1" w:styleId="Heading3Char">
    <w:name w:val="Heading 3 Char"/>
    <w:link w:val="Heading3"/>
    <w:rsid w:val="000D4D3D"/>
    <w:rPr>
      <w:b/>
      <w:noProof/>
      <w:sz w:val="24"/>
    </w:rPr>
  </w:style>
  <w:style w:type="paragraph" w:customStyle="1" w:styleId="BodySingle">
    <w:name w:val="Body Single"/>
    <w:basedOn w:val="Normal"/>
    <w:rsid w:val="000D4D3D"/>
    <w:rPr>
      <w:noProof/>
      <w:sz w:val="24"/>
    </w:rPr>
  </w:style>
  <w:style w:type="paragraph" w:customStyle="1" w:styleId="Bullet2">
    <w:name w:val="Bullet 2"/>
    <w:basedOn w:val="Normal"/>
    <w:rsid w:val="000D4D3D"/>
    <w:rPr>
      <w:noProof/>
      <w:sz w:val="24"/>
    </w:rPr>
  </w:style>
  <w:style w:type="paragraph" w:customStyle="1" w:styleId="FirstLineIndent">
    <w:name w:val="First Line Indent"/>
    <w:basedOn w:val="Normal"/>
    <w:rsid w:val="000D4D3D"/>
    <w:pPr>
      <w:ind w:firstLine="720"/>
    </w:pPr>
    <w:rPr>
      <w:noProof/>
      <w:sz w:val="24"/>
    </w:rPr>
  </w:style>
  <w:style w:type="paragraph" w:customStyle="1" w:styleId="NumberList">
    <w:name w:val="Number List"/>
    <w:basedOn w:val="Normal"/>
    <w:rsid w:val="000D4D3D"/>
    <w:rPr>
      <w:noProof/>
      <w:sz w:val="24"/>
    </w:rPr>
  </w:style>
  <w:style w:type="paragraph" w:customStyle="1" w:styleId="OutlineNumbering">
    <w:name w:val="Outline Numbering"/>
    <w:basedOn w:val="Normal"/>
    <w:rsid w:val="000D4D3D"/>
    <w:rPr>
      <w:noProof/>
      <w:sz w:val="24"/>
    </w:rPr>
  </w:style>
  <w:style w:type="paragraph" w:customStyle="1" w:styleId="TableText">
    <w:name w:val="Table Text"/>
    <w:basedOn w:val="Normal"/>
    <w:rsid w:val="000D4D3D"/>
    <w:pPr>
      <w:tabs>
        <w:tab w:val="decimal" w:pos="0"/>
      </w:tabs>
    </w:pPr>
    <w:rPr>
      <w:noProof/>
      <w:sz w:val="24"/>
    </w:rPr>
  </w:style>
  <w:style w:type="character" w:styleId="PageNumber">
    <w:name w:val="page number"/>
    <w:rsid w:val="000D4D3D"/>
  </w:style>
  <w:style w:type="paragraph" w:styleId="ListParagraph">
    <w:name w:val="List Paragraph"/>
    <w:basedOn w:val="Normal"/>
    <w:uiPriority w:val="34"/>
    <w:qFormat/>
    <w:rsid w:val="000D4D3D"/>
    <w:pPr>
      <w:ind w:left="720"/>
      <w:contextualSpacing/>
    </w:pPr>
    <w:rPr>
      <w:noProof/>
    </w:rPr>
  </w:style>
  <w:style w:type="character" w:customStyle="1" w:styleId="Heading6Char">
    <w:name w:val="Heading 6 Char"/>
    <w:link w:val="Heading6"/>
    <w:semiHidden/>
    <w:rsid w:val="009C458F"/>
    <w:rPr>
      <w:rFonts w:ascii="Calibri" w:eastAsia="Times New Roman" w:hAnsi="Calibri"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E2"/>
  </w:style>
  <w:style w:type="paragraph" w:styleId="Heading1">
    <w:name w:val="heading 1"/>
    <w:basedOn w:val="Normal"/>
    <w:next w:val="Normal"/>
    <w:link w:val="Heading1Char"/>
    <w:qFormat/>
    <w:rsid w:val="00EB7559"/>
    <w:pPr>
      <w:keepNext/>
      <w:tabs>
        <w:tab w:val="left" w:pos="-360"/>
        <w:tab w:val="left" w:pos="360"/>
        <w:tab w:val="left" w:pos="1080"/>
        <w:tab w:val="left" w:pos="1800"/>
        <w:tab w:val="left" w:pos="2520"/>
        <w:tab w:val="left" w:pos="3240"/>
        <w:tab w:val="left" w:pos="3960"/>
        <w:tab w:val="left" w:pos="4680"/>
        <w:tab w:val="left" w:pos="5440"/>
        <w:tab w:val="left" w:pos="6880"/>
        <w:tab w:val="left" w:pos="7560"/>
        <w:tab w:val="left" w:pos="8280"/>
        <w:tab w:val="left" w:pos="9000"/>
        <w:tab w:val="left" w:pos="9720"/>
      </w:tabs>
      <w:snapToGrid w:val="0"/>
      <w:spacing w:before="80" w:after="40"/>
      <w:jc w:val="center"/>
      <w:outlineLvl w:val="0"/>
    </w:pPr>
    <w:rPr>
      <w:rFonts w:ascii="Arial" w:hAnsi="Arial"/>
      <w:b/>
      <w:sz w:val="24"/>
    </w:rPr>
  </w:style>
  <w:style w:type="paragraph" w:styleId="Heading2">
    <w:name w:val="heading 2"/>
    <w:basedOn w:val="Normal"/>
    <w:next w:val="DefaultText"/>
    <w:link w:val="Heading2Char"/>
    <w:qFormat/>
    <w:rsid w:val="000D4D3D"/>
    <w:pPr>
      <w:spacing w:before="120" w:after="120"/>
      <w:outlineLvl w:val="1"/>
    </w:pPr>
    <w:rPr>
      <w:rFonts w:ascii="Arial" w:hAnsi="Arial"/>
      <w:b/>
      <w:noProof/>
      <w:sz w:val="24"/>
    </w:rPr>
  </w:style>
  <w:style w:type="paragraph" w:styleId="Heading3">
    <w:name w:val="heading 3"/>
    <w:basedOn w:val="Normal"/>
    <w:next w:val="DefaultText"/>
    <w:link w:val="Heading3Char"/>
    <w:qFormat/>
    <w:rsid w:val="000D4D3D"/>
    <w:pPr>
      <w:spacing w:before="120" w:after="120"/>
      <w:outlineLvl w:val="2"/>
    </w:pPr>
    <w:rPr>
      <w:b/>
      <w:noProof/>
      <w:sz w:val="24"/>
    </w:rPr>
  </w:style>
  <w:style w:type="paragraph" w:styleId="Heading4">
    <w:name w:val="heading 4"/>
    <w:basedOn w:val="Normal"/>
    <w:next w:val="Normal"/>
    <w:link w:val="Heading4Char"/>
    <w:unhideWhenUsed/>
    <w:qFormat/>
    <w:rsid w:val="000B0B66"/>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9C45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EE2"/>
    <w:pPr>
      <w:tabs>
        <w:tab w:val="center" w:pos="4320"/>
        <w:tab w:val="right" w:pos="8640"/>
      </w:tabs>
    </w:pPr>
  </w:style>
  <w:style w:type="paragraph" w:styleId="BalloonText">
    <w:name w:val="Balloon Text"/>
    <w:basedOn w:val="Normal"/>
    <w:semiHidden/>
    <w:rsid w:val="00EC3EE2"/>
    <w:rPr>
      <w:rFonts w:ascii="Tahoma" w:hAnsi="Tahoma" w:cs="Tahoma"/>
      <w:sz w:val="16"/>
      <w:szCs w:val="16"/>
    </w:rPr>
  </w:style>
  <w:style w:type="character" w:styleId="Hyperlink">
    <w:name w:val="Hyperlink"/>
    <w:uiPriority w:val="99"/>
    <w:rsid w:val="00EC3EE2"/>
    <w:rPr>
      <w:color w:val="0000FF"/>
      <w:u w:val="single"/>
    </w:rPr>
  </w:style>
  <w:style w:type="paragraph" w:styleId="Footer">
    <w:name w:val="footer"/>
    <w:basedOn w:val="Normal"/>
    <w:link w:val="FooterChar"/>
    <w:uiPriority w:val="99"/>
    <w:rsid w:val="00FB11FE"/>
    <w:pPr>
      <w:tabs>
        <w:tab w:val="center" w:pos="4320"/>
        <w:tab w:val="right" w:pos="8640"/>
      </w:tabs>
    </w:pPr>
  </w:style>
  <w:style w:type="paragraph" w:styleId="FootnoteText">
    <w:name w:val="footnote text"/>
    <w:basedOn w:val="Normal"/>
    <w:link w:val="FootnoteTextChar"/>
    <w:uiPriority w:val="99"/>
    <w:semiHidden/>
    <w:rsid w:val="00222BAF"/>
  </w:style>
  <w:style w:type="character" w:styleId="FootnoteReference">
    <w:name w:val="footnote reference"/>
    <w:uiPriority w:val="99"/>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B7559"/>
    <w:rPr>
      <w:rFonts w:ascii="Arial" w:hAnsi="Arial"/>
      <w:b/>
      <w:sz w:val="24"/>
    </w:rPr>
  </w:style>
  <w:style w:type="character" w:customStyle="1" w:styleId="HeaderChar">
    <w:name w:val="Header Char"/>
    <w:link w:val="Header"/>
    <w:rsid w:val="00EB7559"/>
  </w:style>
  <w:style w:type="paragraph" w:styleId="Title">
    <w:name w:val="Title"/>
    <w:basedOn w:val="Normal"/>
    <w:link w:val="TitleChar"/>
    <w:qFormat/>
    <w:rsid w:val="00EB7559"/>
    <w:pPr>
      <w:tabs>
        <w:tab w:val="center" w:pos="4680"/>
      </w:tabs>
      <w:snapToGrid w:val="0"/>
      <w:jc w:val="center"/>
    </w:pPr>
    <w:rPr>
      <w:rFonts w:ascii="Arial" w:hAnsi="Arial"/>
      <w:b/>
      <w:sz w:val="28"/>
    </w:rPr>
  </w:style>
  <w:style w:type="character" w:customStyle="1" w:styleId="TitleChar">
    <w:name w:val="Title Char"/>
    <w:link w:val="Title"/>
    <w:rsid w:val="00EB7559"/>
    <w:rPr>
      <w:rFonts w:ascii="Arial" w:hAnsi="Arial"/>
      <w:b/>
      <w:sz w:val="28"/>
    </w:rPr>
  </w:style>
  <w:style w:type="paragraph" w:styleId="BodyTextIndent">
    <w:name w:val="Body Text Indent"/>
    <w:basedOn w:val="Normal"/>
    <w:link w:val="BodyTextIndentChar"/>
    <w:unhideWhenUsed/>
    <w:rsid w:val="00EB7559"/>
    <w:pPr>
      <w:widowControl w:val="0"/>
      <w:snapToGrid w:val="0"/>
      <w:ind w:left="2160" w:hanging="2160"/>
    </w:pPr>
    <w:rPr>
      <w:rFonts w:ascii="Arial" w:hAnsi="Arial"/>
      <w:sz w:val="24"/>
    </w:rPr>
  </w:style>
  <w:style w:type="character" w:customStyle="1" w:styleId="BodyTextIndentChar">
    <w:name w:val="Body Text Indent Char"/>
    <w:link w:val="BodyTextIndent"/>
    <w:rsid w:val="00EB7559"/>
    <w:rPr>
      <w:rFonts w:ascii="Arial" w:hAnsi="Arial"/>
      <w:sz w:val="24"/>
    </w:rPr>
  </w:style>
  <w:style w:type="paragraph" w:styleId="BodyText">
    <w:name w:val="Body Text"/>
    <w:basedOn w:val="Normal"/>
    <w:link w:val="BodyTextChar"/>
    <w:rsid w:val="00982EC4"/>
    <w:pPr>
      <w:spacing w:after="120"/>
    </w:pPr>
  </w:style>
  <w:style w:type="character" w:customStyle="1" w:styleId="BodyTextChar">
    <w:name w:val="Body Text Char"/>
    <w:basedOn w:val="DefaultParagraphFont"/>
    <w:link w:val="BodyText"/>
    <w:rsid w:val="00982EC4"/>
  </w:style>
  <w:style w:type="paragraph" w:customStyle="1" w:styleId="GISBDD">
    <w:name w:val="GISB DD"/>
    <w:rsid w:val="00982EC4"/>
    <w:pPr>
      <w:spacing w:before="80" w:after="40"/>
    </w:pPr>
    <w:rPr>
      <w:rFonts w:ascii="Arial" w:hAnsi="Arial" w:cs="Arial"/>
      <w:sz w:val="18"/>
    </w:rPr>
  </w:style>
  <w:style w:type="character" w:customStyle="1" w:styleId="FootnoteTextChar">
    <w:name w:val="Footnote Text Char"/>
    <w:link w:val="FootnoteText"/>
    <w:uiPriority w:val="99"/>
    <w:semiHidden/>
    <w:rsid w:val="00982EC4"/>
  </w:style>
  <w:style w:type="character" w:customStyle="1" w:styleId="FooterChar">
    <w:name w:val="Footer Char"/>
    <w:link w:val="Footer"/>
    <w:uiPriority w:val="99"/>
    <w:rsid w:val="00E23F0A"/>
  </w:style>
  <w:style w:type="character" w:customStyle="1" w:styleId="Heading4Char">
    <w:name w:val="Heading 4 Char"/>
    <w:link w:val="Heading4"/>
    <w:rsid w:val="000B0B66"/>
    <w:rPr>
      <w:rFonts w:ascii="Calibri" w:eastAsia="Times New Roman" w:hAnsi="Calibri" w:cs="Times New Roman"/>
      <w:b/>
      <w:bCs/>
      <w:sz w:val="28"/>
      <w:szCs w:val="28"/>
    </w:rPr>
  </w:style>
  <w:style w:type="paragraph" w:customStyle="1" w:styleId="Bullet1">
    <w:name w:val="Bullet 1"/>
    <w:basedOn w:val="Normal"/>
    <w:rsid w:val="000B0B66"/>
    <w:rPr>
      <w:noProof/>
      <w:sz w:val="24"/>
    </w:rPr>
  </w:style>
  <w:style w:type="paragraph" w:customStyle="1" w:styleId="DefaultText">
    <w:name w:val="Default Text"/>
    <w:basedOn w:val="Normal"/>
    <w:rsid w:val="000B0B66"/>
    <w:rPr>
      <w:noProof/>
      <w:sz w:val="24"/>
    </w:rPr>
  </w:style>
  <w:style w:type="paragraph" w:styleId="BodyText2">
    <w:name w:val="Body Text 2"/>
    <w:basedOn w:val="Normal"/>
    <w:link w:val="BodyText2Char"/>
    <w:rsid w:val="00444690"/>
    <w:pPr>
      <w:spacing w:after="120" w:line="480" w:lineRule="auto"/>
    </w:pPr>
  </w:style>
  <w:style w:type="character" w:customStyle="1" w:styleId="BodyText2Char">
    <w:name w:val="Body Text 2 Char"/>
    <w:basedOn w:val="DefaultParagraphFont"/>
    <w:link w:val="BodyText2"/>
    <w:rsid w:val="00444690"/>
  </w:style>
  <w:style w:type="character" w:customStyle="1" w:styleId="Heading2Char">
    <w:name w:val="Heading 2 Char"/>
    <w:link w:val="Heading2"/>
    <w:rsid w:val="000D4D3D"/>
    <w:rPr>
      <w:rFonts w:ascii="Arial" w:hAnsi="Arial"/>
      <w:b/>
      <w:noProof/>
      <w:sz w:val="24"/>
    </w:rPr>
  </w:style>
  <w:style w:type="character" w:customStyle="1" w:styleId="Heading3Char">
    <w:name w:val="Heading 3 Char"/>
    <w:link w:val="Heading3"/>
    <w:rsid w:val="000D4D3D"/>
    <w:rPr>
      <w:b/>
      <w:noProof/>
      <w:sz w:val="24"/>
    </w:rPr>
  </w:style>
  <w:style w:type="paragraph" w:customStyle="1" w:styleId="BodySingle">
    <w:name w:val="Body Single"/>
    <w:basedOn w:val="Normal"/>
    <w:rsid w:val="000D4D3D"/>
    <w:rPr>
      <w:noProof/>
      <w:sz w:val="24"/>
    </w:rPr>
  </w:style>
  <w:style w:type="paragraph" w:customStyle="1" w:styleId="Bullet2">
    <w:name w:val="Bullet 2"/>
    <w:basedOn w:val="Normal"/>
    <w:rsid w:val="000D4D3D"/>
    <w:rPr>
      <w:noProof/>
      <w:sz w:val="24"/>
    </w:rPr>
  </w:style>
  <w:style w:type="paragraph" w:customStyle="1" w:styleId="FirstLineIndent">
    <w:name w:val="First Line Indent"/>
    <w:basedOn w:val="Normal"/>
    <w:rsid w:val="000D4D3D"/>
    <w:pPr>
      <w:ind w:firstLine="720"/>
    </w:pPr>
    <w:rPr>
      <w:noProof/>
      <w:sz w:val="24"/>
    </w:rPr>
  </w:style>
  <w:style w:type="paragraph" w:customStyle="1" w:styleId="NumberList">
    <w:name w:val="Number List"/>
    <w:basedOn w:val="Normal"/>
    <w:rsid w:val="000D4D3D"/>
    <w:rPr>
      <w:noProof/>
      <w:sz w:val="24"/>
    </w:rPr>
  </w:style>
  <w:style w:type="paragraph" w:customStyle="1" w:styleId="OutlineNumbering">
    <w:name w:val="Outline Numbering"/>
    <w:basedOn w:val="Normal"/>
    <w:rsid w:val="000D4D3D"/>
    <w:rPr>
      <w:noProof/>
      <w:sz w:val="24"/>
    </w:rPr>
  </w:style>
  <w:style w:type="paragraph" w:customStyle="1" w:styleId="TableText">
    <w:name w:val="Table Text"/>
    <w:basedOn w:val="Normal"/>
    <w:rsid w:val="000D4D3D"/>
    <w:pPr>
      <w:tabs>
        <w:tab w:val="decimal" w:pos="0"/>
      </w:tabs>
    </w:pPr>
    <w:rPr>
      <w:noProof/>
      <w:sz w:val="24"/>
    </w:rPr>
  </w:style>
  <w:style w:type="character" w:styleId="PageNumber">
    <w:name w:val="page number"/>
    <w:rsid w:val="000D4D3D"/>
  </w:style>
  <w:style w:type="paragraph" w:styleId="ListParagraph">
    <w:name w:val="List Paragraph"/>
    <w:basedOn w:val="Normal"/>
    <w:uiPriority w:val="34"/>
    <w:qFormat/>
    <w:rsid w:val="000D4D3D"/>
    <w:pPr>
      <w:ind w:left="720"/>
      <w:contextualSpacing/>
    </w:pPr>
    <w:rPr>
      <w:noProof/>
    </w:rPr>
  </w:style>
  <w:style w:type="character" w:customStyle="1" w:styleId="Heading6Char">
    <w:name w:val="Heading 6 Char"/>
    <w:link w:val="Heading6"/>
    <w:semiHidden/>
    <w:rsid w:val="009C458F"/>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4960">
      <w:bodyDiv w:val="1"/>
      <w:marLeft w:val="0"/>
      <w:marRight w:val="0"/>
      <w:marTop w:val="0"/>
      <w:marBottom w:val="0"/>
      <w:divBdr>
        <w:top w:val="none" w:sz="0" w:space="0" w:color="auto"/>
        <w:left w:val="none" w:sz="0" w:space="0" w:color="auto"/>
        <w:bottom w:val="none" w:sz="0" w:space="0" w:color="auto"/>
        <w:right w:val="none" w:sz="0" w:space="0" w:color="auto"/>
      </w:divBdr>
    </w:div>
    <w:div w:id="432241739">
      <w:bodyDiv w:val="1"/>
      <w:marLeft w:val="0"/>
      <w:marRight w:val="0"/>
      <w:marTop w:val="0"/>
      <w:marBottom w:val="0"/>
      <w:divBdr>
        <w:top w:val="none" w:sz="0" w:space="0" w:color="auto"/>
        <w:left w:val="none" w:sz="0" w:space="0" w:color="auto"/>
        <w:bottom w:val="none" w:sz="0" w:space="0" w:color="auto"/>
        <w:right w:val="none" w:sz="0" w:space="0" w:color="auto"/>
      </w:divBdr>
    </w:div>
    <w:div w:id="793642442">
      <w:bodyDiv w:val="1"/>
      <w:marLeft w:val="0"/>
      <w:marRight w:val="0"/>
      <w:marTop w:val="0"/>
      <w:marBottom w:val="0"/>
      <w:divBdr>
        <w:top w:val="none" w:sz="0" w:space="0" w:color="auto"/>
        <w:left w:val="none" w:sz="0" w:space="0" w:color="auto"/>
        <w:bottom w:val="none" w:sz="0" w:space="0" w:color="auto"/>
        <w:right w:val="none" w:sz="0" w:space="0" w:color="auto"/>
      </w:divBdr>
    </w:div>
    <w:div w:id="1386297345">
      <w:bodyDiv w:val="1"/>
      <w:marLeft w:val="0"/>
      <w:marRight w:val="0"/>
      <w:marTop w:val="0"/>
      <w:marBottom w:val="0"/>
      <w:divBdr>
        <w:top w:val="none" w:sz="0" w:space="0" w:color="auto"/>
        <w:left w:val="none" w:sz="0" w:space="0" w:color="auto"/>
        <w:bottom w:val="none" w:sz="0" w:space="0" w:color="auto"/>
        <w:right w:val="none" w:sz="0" w:space="0" w:color="auto"/>
      </w:divBdr>
    </w:div>
    <w:div w:id="1451776642">
      <w:bodyDiv w:val="1"/>
      <w:marLeft w:val="0"/>
      <w:marRight w:val="0"/>
      <w:marTop w:val="0"/>
      <w:marBottom w:val="0"/>
      <w:divBdr>
        <w:top w:val="none" w:sz="0" w:space="0" w:color="auto"/>
        <w:left w:val="none" w:sz="0" w:space="0" w:color="auto"/>
        <w:bottom w:val="none" w:sz="0" w:space="0" w:color="auto"/>
        <w:right w:val="none" w:sz="0" w:space="0" w:color="auto"/>
      </w:divBdr>
    </w:div>
    <w:div w:id="1581794354">
      <w:bodyDiv w:val="1"/>
      <w:marLeft w:val="0"/>
      <w:marRight w:val="0"/>
      <w:marTop w:val="0"/>
      <w:marBottom w:val="0"/>
      <w:divBdr>
        <w:top w:val="none" w:sz="0" w:space="0" w:color="auto"/>
        <w:left w:val="none" w:sz="0" w:space="0" w:color="auto"/>
        <w:bottom w:val="none" w:sz="0" w:space="0" w:color="auto"/>
        <w:right w:val="none" w:sz="0" w:space="0" w:color="auto"/>
      </w:divBdr>
    </w:div>
    <w:div w:id="1583372664">
      <w:bodyDiv w:val="1"/>
      <w:marLeft w:val="0"/>
      <w:marRight w:val="0"/>
      <w:marTop w:val="0"/>
      <w:marBottom w:val="0"/>
      <w:divBdr>
        <w:top w:val="none" w:sz="0" w:space="0" w:color="auto"/>
        <w:left w:val="none" w:sz="0" w:space="0" w:color="auto"/>
        <w:bottom w:val="none" w:sz="0" w:space="0" w:color="auto"/>
        <w:right w:val="none" w:sz="0" w:space="0" w:color="auto"/>
      </w:divBdr>
    </w:div>
    <w:div w:id="1741444866">
      <w:bodyDiv w:val="1"/>
      <w:marLeft w:val="0"/>
      <w:marRight w:val="0"/>
      <w:marTop w:val="0"/>
      <w:marBottom w:val="0"/>
      <w:divBdr>
        <w:top w:val="none" w:sz="0" w:space="0" w:color="auto"/>
        <w:left w:val="none" w:sz="0" w:space="0" w:color="auto"/>
        <w:bottom w:val="none" w:sz="0" w:space="0" w:color="auto"/>
        <w:right w:val="none" w:sz="0" w:space="0" w:color="auto"/>
      </w:divBdr>
    </w:div>
    <w:div w:id="20270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aesb.org/pdf4/geh_report_addendum_041816_clean051316.doc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3DE96-8931-4A20-A7EF-E251A892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2132</CharactersWithSpaces>
  <SharedDoc>false</SharedDoc>
  <HLinks>
    <vt:vector size="18" baseType="variant">
      <vt:variant>
        <vt:i4>4456562</vt:i4>
      </vt:variant>
      <vt:variant>
        <vt:i4>6</vt:i4>
      </vt:variant>
      <vt:variant>
        <vt:i4>0</vt:i4>
      </vt:variant>
      <vt:variant>
        <vt:i4>5</vt:i4>
      </vt:variant>
      <vt:variant>
        <vt:lpwstr>https://www.naesb.org//member_login_check.asp?doc=wgq_bps012116w1.docx</vt:lpwstr>
      </vt:variant>
      <vt:variant>
        <vt:lpwstr/>
      </vt:variant>
      <vt:variant>
        <vt:i4>2752529</vt:i4>
      </vt:variant>
      <vt:variant>
        <vt:i4>3</vt:i4>
      </vt:variant>
      <vt:variant>
        <vt:i4>0</vt:i4>
      </vt:variant>
      <vt:variant>
        <vt:i4>5</vt:i4>
      </vt:variant>
      <vt:variant>
        <vt:lpwstr>https://www.naesb.org//member_login_check.asp?doc=wgq_bps012116a1.doc</vt:lpwstr>
      </vt:variant>
      <vt:variant>
        <vt:lpwstr/>
      </vt:variant>
      <vt:variant>
        <vt:i4>5570594</vt:i4>
      </vt:variant>
      <vt:variant>
        <vt:i4>0</vt:i4>
      </vt:variant>
      <vt:variant>
        <vt:i4>0</vt:i4>
      </vt:variant>
      <vt:variant>
        <vt:i4>5</vt:i4>
      </vt:variant>
      <vt:variant>
        <vt:lpwstr>https://www.naesb.org/member_login_check.asp?doc=wgq_bps012116a1.doc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Denise Rager</cp:lastModifiedBy>
  <cp:revision>3</cp:revision>
  <cp:lastPrinted>2016-12-14T19:29:00Z</cp:lastPrinted>
  <dcterms:created xsi:type="dcterms:W3CDTF">2017-01-20T19:49:00Z</dcterms:created>
  <dcterms:modified xsi:type="dcterms:W3CDTF">2017-01-20T19:57:00Z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