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4CFB" w14:textId="249B6731" w:rsidR="00133C58" w:rsidRDefault="00133C58" w:rsidP="00133C58">
      <w:pPr>
        <w:spacing w:before="120" w:after="120"/>
        <w:jc w:val="center"/>
      </w:pPr>
      <w:r>
        <w:t>Areas to Address in Standardized Contract Language Terms &amp; Conditions</w:t>
      </w:r>
    </w:p>
    <w:p w14:paraId="25D33591" w14:textId="55ABF43A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Timeline for reporting a confirmed vulnerability</w:t>
      </w:r>
      <w:r w:rsidR="00CB1F0E">
        <w:t xml:space="preserve"> by vendor</w:t>
      </w:r>
    </w:p>
    <w:p w14:paraId="50007458" w14:textId="4F9835B8" w:rsidR="00211E0A" w:rsidRDefault="00211E0A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72</w:t>
      </w:r>
      <w:r w:rsidR="009439DF">
        <w:t>-</w:t>
      </w:r>
      <w:r>
        <w:t>hour notice expectation for reporting by vendor</w:t>
      </w:r>
    </w:p>
    <w:p w14:paraId="67DD264E" w14:textId="76FB3318" w:rsidR="00211E0A" w:rsidRDefault="00211E0A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promptly notice expectation for reporting by vendor, specifically for high-risk vulnerabilities with known exploits </w:t>
      </w:r>
    </w:p>
    <w:p w14:paraId="6DA9E14F" w14:textId="02C42183" w:rsidR="00F46099" w:rsidRDefault="00F46099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Question: Does the language need to define “high-risk vulnerabilities” and if so, what is the definition?</w:t>
      </w:r>
    </w:p>
    <w:p w14:paraId="41E09A2E" w14:textId="4ED708FD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What type of vulnerabilities are covered</w:t>
      </w:r>
      <w:r w:rsidR="009439DF">
        <w:t xml:space="preserve"> (a</w:t>
      </w:r>
      <w:r>
        <w:t>ny vulnerability vs. certain vulnerability</w:t>
      </w:r>
      <w:r w:rsidR="009439DF">
        <w:t>)</w:t>
      </w:r>
    </w:p>
    <w:p w14:paraId="73018422" w14:textId="17DF9955" w:rsidR="00F46099" w:rsidRDefault="00F46099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Reporting from vendor covers vulnerability that impacts safety</w:t>
      </w:r>
    </w:p>
    <w:p w14:paraId="57E838A2" w14:textId="75FA5EEA" w:rsidR="00C430FE" w:rsidRDefault="00C430FE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Reporting from vendor covers vulnerability that has potential for broader societal and/or economic impact </w:t>
      </w:r>
    </w:p>
    <w:p w14:paraId="591AEBCB" w14:textId="7C396538" w:rsidR="00C430FE" w:rsidRDefault="00780994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Question: Should security breaches be considered a form of vulnerability or a separate issue?</w:t>
      </w:r>
    </w:p>
    <w:p w14:paraId="59C61521" w14:textId="41B31DA6" w:rsidR="00780994" w:rsidRDefault="00780994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Question: Are there regulatory risks if there is a third-party breach of CII data?</w:t>
      </w:r>
    </w:p>
    <w:p w14:paraId="7974B54B" w14:textId="7DB65E54" w:rsidR="00780994" w:rsidRDefault="00780994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Question: Are there any regulatory requirements for jurisdictional entities that should be covered?</w:t>
      </w:r>
    </w:p>
    <w:p w14:paraId="6087B831" w14:textId="05A5DD1C" w:rsidR="00133C58" w:rsidRDefault="004F2081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List </w:t>
      </w:r>
      <w:r w:rsidR="00133C58">
        <w:t>of product(s) and service(s)</w:t>
      </w:r>
      <w:r w:rsidR="00CB1F0E">
        <w:t xml:space="preserve"> </w:t>
      </w:r>
      <w:r>
        <w:t>affected</w:t>
      </w:r>
    </w:p>
    <w:p w14:paraId="51B215B4" w14:textId="77777777" w:rsidR="00133C58" w:rsidRDefault="00133C58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Including IT, OT, or both</w:t>
      </w:r>
    </w:p>
    <w:p w14:paraId="2154E34B" w14:textId="07D9B835" w:rsidR="00780994" w:rsidRDefault="00780994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Listing of product</w:t>
      </w:r>
      <w:r w:rsidR="000452BB">
        <w:t>/service</w:t>
      </w:r>
      <w:r>
        <w:t xml:space="preserve"> name, version identifier or effected dates</w:t>
      </w:r>
      <w:r w:rsidR="000452BB">
        <w:t>, and supplier name, if changed</w:t>
      </w:r>
    </w:p>
    <w:p w14:paraId="7DAAADD7" w14:textId="3A099791" w:rsidR="00780994" w:rsidRDefault="00780994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Requirement for description of impact of vulnerability</w:t>
      </w:r>
      <w:r w:rsidR="000452BB">
        <w:t xml:space="preserve"> to enable risk assessment</w:t>
      </w:r>
    </w:p>
    <w:p w14:paraId="37F7756E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No-cost to receive vulnerability reporting service from vendor</w:t>
      </w:r>
    </w:p>
    <w:p w14:paraId="664BA71F" w14:textId="4E6629B1" w:rsidR="000452BB" w:rsidRDefault="000452BB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Vendor must provide vulnerability reporting at no cost to buyer</w:t>
      </w:r>
    </w:p>
    <w:p w14:paraId="2B60CB0A" w14:textId="5DA5F1F4" w:rsidR="00133C58" w:rsidRDefault="00CB1F0E" w:rsidP="009439DF">
      <w:pPr>
        <w:pStyle w:val="ListParagraph"/>
        <w:numPr>
          <w:ilvl w:val="0"/>
          <w:numId w:val="1"/>
        </w:numPr>
        <w:spacing w:before="120" w:after="120"/>
        <w:contextualSpacing w:val="0"/>
        <w:rPr>
          <w:ins w:id="0" w:author="WEQ" w:date="2026-06-08T15:04:00Z" w16du:dateUtc="2026-06-08T20:04:00Z"/>
        </w:rPr>
      </w:pPr>
      <w:r>
        <w:t>Minimum requirement for vendor to provide i</w:t>
      </w:r>
      <w:r w:rsidR="00133C58">
        <w:t>nformation about severity/impact of vulnerability</w:t>
      </w:r>
    </w:p>
    <w:p w14:paraId="2FADED3A" w14:textId="08FD3AC6" w:rsidR="0060470E" w:rsidRDefault="0060470E" w:rsidP="0060470E">
      <w:pPr>
        <w:pStyle w:val="ListParagraph"/>
        <w:numPr>
          <w:ilvl w:val="1"/>
          <w:numId w:val="1"/>
        </w:numPr>
        <w:spacing w:before="120" w:after="120"/>
        <w:contextualSpacing w:val="0"/>
        <w:pPrChange w:id="1" w:author="WEQ" w:date="2026-06-08T15:04:00Z" w16du:dateUtc="2026-06-08T20:04:00Z">
          <w:pPr>
            <w:pStyle w:val="ListParagraph"/>
            <w:numPr>
              <w:numId w:val="1"/>
            </w:numPr>
            <w:spacing w:before="120" w:after="120"/>
            <w:ind w:hanging="360"/>
            <w:contextualSpacing w:val="0"/>
          </w:pPr>
        </w:pPrChange>
      </w:pPr>
      <w:ins w:id="2" w:author="WEQ" w:date="2026-06-08T15:05:00Z" w16du:dateUtc="2026-06-08T20:05:00Z">
        <w:r>
          <w:t xml:space="preserve">Potential Provision: Vendor must disclose </w:t>
        </w:r>
      </w:ins>
      <w:ins w:id="3" w:author="WEQ" w:date="2026-06-08T15:07:00Z" w16du:dateUtc="2026-06-08T20:07:00Z">
        <w:r w:rsidR="00CF7F71">
          <w:t>worst case scenario in the event of exp</w:t>
        </w:r>
      </w:ins>
      <w:ins w:id="4" w:author="WEQ" w:date="2026-06-08T15:08:00Z" w16du:dateUtc="2026-06-08T20:08:00Z">
        <w:r w:rsidR="00CF7F71">
          <w:t>loitation</w:t>
        </w:r>
      </w:ins>
      <w:ins w:id="5" w:author="WEQ" w:date="2026-06-08T15:09:00Z" w16du:dateUtc="2026-06-08T20:09:00Z">
        <w:r w:rsidR="00CF7F71">
          <w:t xml:space="preserve"> (impact is highly subjective based on how product is deployed)</w:t>
        </w:r>
      </w:ins>
    </w:p>
    <w:p w14:paraId="3B59FC73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  <w:rPr>
          <w:ins w:id="6" w:author="WEQ" w:date="2026-06-08T15:10:00Z" w16du:dateUtc="2026-06-08T20:10:00Z"/>
        </w:rPr>
      </w:pPr>
      <w:r>
        <w:t xml:space="preserve">Minimum requirements for remediation, mitigation, compensating security controls, and/or workarounds </w:t>
      </w:r>
    </w:p>
    <w:p w14:paraId="7433D0DD" w14:textId="652FC23A" w:rsidR="00CF7F71" w:rsidRDefault="00DE479E" w:rsidP="00CF7F71">
      <w:pPr>
        <w:pStyle w:val="ListParagraph"/>
        <w:numPr>
          <w:ilvl w:val="1"/>
          <w:numId w:val="1"/>
        </w:numPr>
        <w:spacing w:before="120" w:after="120"/>
        <w:contextualSpacing w:val="0"/>
        <w:pPrChange w:id="7" w:author="WEQ" w:date="2026-06-08T15:10:00Z" w16du:dateUtc="2026-06-08T20:10:00Z">
          <w:pPr>
            <w:pStyle w:val="ListParagraph"/>
            <w:numPr>
              <w:numId w:val="1"/>
            </w:numPr>
            <w:spacing w:before="120" w:after="120"/>
            <w:ind w:hanging="360"/>
            <w:contextualSpacing w:val="0"/>
          </w:pPr>
        </w:pPrChange>
      </w:pPr>
      <w:ins w:id="8" w:author="WEQ" w:date="2026-06-08T15:10:00Z" w16du:dateUtc="2026-06-08T20:10:00Z">
        <w:r>
          <w:t xml:space="preserve">Potential Provision: Disclosure by vendor of workarounds until a patch is available </w:t>
        </w:r>
      </w:ins>
    </w:p>
    <w:p w14:paraId="06369C00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Disclosure of remediation plan</w:t>
      </w:r>
    </w:p>
    <w:p w14:paraId="3BF89068" w14:textId="5E5FAEA4" w:rsidR="007A0CC2" w:rsidRDefault="007A0CC2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Vendor must disclose remediation plan to address vulnerability and the </w:t>
      </w:r>
      <w:r w:rsidR="00630E2A">
        <w:t>business</w:t>
      </w:r>
      <w:r>
        <w:t xml:space="preserve"> impact</w:t>
      </w:r>
      <w:r w:rsidR="00630E2A">
        <w:t xml:space="preserve"> caused by the vulnerability</w:t>
      </w:r>
    </w:p>
    <w:p w14:paraId="071D5549" w14:textId="0F41E3DD" w:rsidR="007A0CC2" w:rsidRDefault="007A0CC2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If the remediation plan is no action, the vendor must provide a justification as to why</w:t>
      </w:r>
    </w:p>
    <w:p w14:paraId="1B884FB2" w14:textId="48762E8B" w:rsidR="00630E2A" w:rsidRDefault="00630E2A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If the vulnerability causes </w:t>
      </w:r>
      <w:r w:rsidR="00B52217">
        <w:t>material harm, the vendor must participate in the mitigation of harm and associated costs.</w:t>
      </w:r>
    </w:p>
    <w:p w14:paraId="780B65C4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Minimum class of known vulnerabilities that must be reported (i.e., </w:t>
      </w:r>
      <w:proofErr w:type="spellStart"/>
      <w:r>
        <w:t>OWASP</w:t>
      </w:r>
      <w:proofErr w:type="spellEnd"/>
      <w:r>
        <w:t xml:space="preserve"> Top 10)</w:t>
      </w:r>
    </w:p>
    <w:p w14:paraId="4F8EC8F8" w14:textId="1EBFB09C" w:rsidR="00B52217" w:rsidRDefault="00B52217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Disclosure by vendor of known high-risk vulnerabilities with known exploits</w:t>
      </w:r>
    </w:p>
    <w:p w14:paraId="684C1220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Ability to meet regulatory requirements for reporting </w:t>
      </w:r>
    </w:p>
    <w:p w14:paraId="6DDAEF3E" w14:textId="640BF483" w:rsidR="00B52217" w:rsidRDefault="00B52217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Question: Are there regulatory requirements for the reporting of third-party breach of CII data?</w:t>
      </w:r>
    </w:p>
    <w:p w14:paraId="496054A1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  <w:rPr>
          <w:ins w:id="9" w:author="WEQ" w:date="2026-06-08T14:13:00Z" w16du:dateUtc="2026-06-08T19:13:00Z"/>
        </w:rPr>
      </w:pPr>
      <w:r>
        <w:t>Requirement for vendors to have documented policies and procedures for vulnerability management and reporting</w:t>
      </w:r>
    </w:p>
    <w:p w14:paraId="59A3E1D0" w14:textId="4E6196B8" w:rsidR="00542E5F" w:rsidRDefault="00542E5F" w:rsidP="00542E5F">
      <w:pPr>
        <w:pStyle w:val="ListParagraph"/>
        <w:numPr>
          <w:ilvl w:val="1"/>
          <w:numId w:val="1"/>
        </w:numPr>
        <w:spacing w:before="120" w:after="120"/>
        <w:contextualSpacing w:val="0"/>
        <w:rPr>
          <w:ins w:id="10" w:author="WEQ" w:date="2026-06-08T14:14:00Z" w16du:dateUtc="2026-06-08T19:14:00Z"/>
        </w:rPr>
      </w:pPr>
      <w:ins w:id="11" w:author="WEQ" w:date="2026-06-08T14:13:00Z" w16du:dateUtc="2026-06-08T19:13:00Z">
        <w:r>
          <w:lastRenderedPageBreak/>
          <w:t xml:space="preserve">Potential Provision: </w:t>
        </w:r>
      </w:ins>
      <w:ins w:id="12" w:author="WEQ" w:date="2026-06-08T14:16:00Z" w16du:dateUtc="2026-06-08T19:16:00Z">
        <w:r w:rsidR="002966C4">
          <w:t xml:space="preserve">Requirement for </w:t>
        </w:r>
      </w:ins>
      <w:ins w:id="13" w:author="WEQ" w:date="2026-06-08T14:17:00Z" w16du:dateUtc="2026-06-08T19:17:00Z">
        <w:r w:rsidR="002966C4">
          <w:t xml:space="preserve">vendor to make available </w:t>
        </w:r>
      </w:ins>
      <w:ins w:id="14" w:author="WEQ" w:date="2026-06-08T14:16:00Z" w16du:dateUtc="2026-06-08T19:16:00Z">
        <w:r w:rsidR="002966C4">
          <w:t>c</w:t>
        </w:r>
      </w:ins>
      <w:ins w:id="15" w:author="WEQ" w:date="2026-06-08T14:13:00Z" w16du:dateUtc="2026-06-08T19:13:00Z">
        <w:r>
          <w:t>oordinated vulnerability disclosure reporting</w:t>
        </w:r>
      </w:ins>
      <w:ins w:id="16" w:author="WEQ" w:date="2026-06-08T14:17:00Z" w16du:dateUtc="2026-06-08T19:17:00Z">
        <w:r w:rsidR="002966C4">
          <w:t xml:space="preserve"> policies and procedures</w:t>
        </w:r>
      </w:ins>
      <w:ins w:id="17" w:author="WEQ" w:date="2026-06-08T14:14:00Z" w16du:dateUtc="2026-06-08T19:14:00Z">
        <w:r w:rsidR="002966C4">
          <w:t xml:space="preserve"> </w:t>
        </w:r>
      </w:ins>
      <w:ins w:id="18" w:author="WEQ" w:date="2026-06-08T14:17:00Z" w16du:dateUtc="2026-06-08T19:17:00Z">
        <w:r w:rsidR="002966C4">
          <w:t>in some form</w:t>
        </w:r>
      </w:ins>
    </w:p>
    <w:p w14:paraId="1240D8F4" w14:textId="3B0264E2" w:rsidR="002966C4" w:rsidRDefault="002966C4" w:rsidP="00542E5F">
      <w:pPr>
        <w:pStyle w:val="ListParagraph"/>
        <w:numPr>
          <w:ilvl w:val="1"/>
          <w:numId w:val="1"/>
        </w:numPr>
        <w:spacing w:before="120" w:after="120"/>
        <w:contextualSpacing w:val="0"/>
        <w:pPrChange w:id="19" w:author="WEQ" w:date="2026-06-08T14:13:00Z" w16du:dateUtc="2026-06-08T19:13:00Z">
          <w:pPr>
            <w:pStyle w:val="ListParagraph"/>
            <w:numPr>
              <w:numId w:val="1"/>
            </w:numPr>
            <w:spacing w:before="120" w:after="120"/>
            <w:ind w:hanging="360"/>
            <w:contextualSpacing w:val="0"/>
          </w:pPr>
        </w:pPrChange>
      </w:pPr>
      <w:ins w:id="20" w:author="WEQ" w:date="2026-06-08T14:14:00Z" w16du:dateUtc="2026-06-08T19:14:00Z">
        <w:r>
          <w:t xml:space="preserve">Potential </w:t>
        </w:r>
      </w:ins>
      <w:ins w:id="21" w:author="WEQ" w:date="2026-06-08T14:15:00Z" w16du:dateUtc="2026-06-08T19:15:00Z">
        <w:r>
          <w:t>Provision: Citation to coordinated vulnerability disclosure reporting standard (IEC)</w:t>
        </w:r>
      </w:ins>
    </w:p>
    <w:p w14:paraId="0F9B79C3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Disclosure of vulnerability description and material defects it presents </w:t>
      </w:r>
    </w:p>
    <w:p w14:paraId="5A9AD613" w14:textId="77777777" w:rsidR="00133C58" w:rsidRDefault="00133C58" w:rsidP="009439DF">
      <w:pPr>
        <w:pStyle w:val="ListParagraph"/>
        <w:numPr>
          <w:ilvl w:val="1"/>
          <w:numId w:val="1"/>
        </w:numPr>
        <w:spacing w:before="120" w:after="120"/>
        <w:contextualSpacing w:val="0"/>
        <w:rPr>
          <w:ins w:id="22" w:author="WEQ" w:date="2026-06-08T14:22:00Z" w16du:dateUtc="2026-06-08T19:22:00Z"/>
        </w:rPr>
      </w:pPr>
      <w:r>
        <w:t xml:space="preserve">Vulnerability documentation expectations (security advisories); for example: </w:t>
      </w:r>
      <w:r w:rsidRPr="00F81FB2">
        <w:t xml:space="preserve">summary documentation shall include a description of each vulnerability and/or material defects and its potential impact, root cause, and recommended corrective actions, compensating security controls, mitigations, and/or procedural workarounds. </w:t>
      </w:r>
    </w:p>
    <w:p w14:paraId="330716C1" w14:textId="257E93DE" w:rsidR="00E67A5F" w:rsidRDefault="00E67A5F" w:rsidP="009439DF">
      <w:pPr>
        <w:pStyle w:val="ListParagraph"/>
        <w:numPr>
          <w:ilvl w:val="1"/>
          <w:numId w:val="1"/>
        </w:numPr>
        <w:spacing w:before="120" w:after="120"/>
        <w:contextualSpacing w:val="0"/>
        <w:rPr>
          <w:ins w:id="23" w:author="WEQ" w:date="2026-06-08T14:22:00Z" w16du:dateUtc="2026-06-08T19:22:00Z"/>
        </w:rPr>
      </w:pPr>
      <w:ins w:id="24" w:author="WEQ" w:date="2026-06-08T14:22:00Z" w16du:dateUtc="2026-06-08T19:22:00Z">
        <w:r>
          <w:t>Potential Provision: Disclosure by vendor of current state of exploitation for vulnerability.</w:t>
        </w:r>
      </w:ins>
    </w:p>
    <w:p w14:paraId="1EE75AA4" w14:textId="2694FDF4" w:rsidR="00E67A5F" w:rsidRDefault="00E67A5F" w:rsidP="009439DF">
      <w:pPr>
        <w:pStyle w:val="ListParagraph"/>
        <w:numPr>
          <w:ilvl w:val="1"/>
          <w:numId w:val="1"/>
        </w:numPr>
        <w:spacing w:before="120" w:after="120"/>
        <w:contextualSpacing w:val="0"/>
        <w:rPr>
          <w:ins w:id="25" w:author="WEQ" w:date="2026-06-08T14:23:00Z" w16du:dateUtc="2026-06-08T19:23:00Z"/>
        </w:rPr>
      </w:pPr>
      <w:ins w:id="26" w:author="WEQ" w:date="2026-06-08T14:22:00Z" w16du:dateUtc="2026-06-08T19:22:00Z">
        <w:r>
          <w:t>Potential Provision: Disclosure by vendor of source and date of exploitation discovery</w:t>
        </w:r>
      </w:ins>
    </w:p>
    <w:p w14:paraId="2731DCB7" w14:textId="4749C8B5" w:rsidR="00E67A5F" w:rsidRDefault="00E67A5F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ins w:id="27" w:author="WEQ" w:date="2026-06-08T14:23:00Z" w16du:dateUtc="2026-06-08T19:23:00Z">
        <w:r>
          <w:t>Potential Provision: Requirement for vendor to provide information regarding timeline of mitigation based on criticality of vulnerability and if “hot or col</w:t>
        </w:r>
      </w:ins>
      <w:ins w:id="28" w:author="WEQ" w:date="2026-06-08T14:24:00Z" w16du:dateUtc="2026-06-08T19:24:00Z">
        <w:r>
          <w:t>d fix”</w:t>
        </w:r>
      </w:ins>
    </w:p>
    <w:p w14:paraId="61D12F99" w14:textId="1870F606" w:rsidR="00EB1543" w:rsidDel="007B5112" w:rsidRDefault="00133C58" w:rsidP="00EB1543">
      <w:pPr>
        <w:pStyle w:val="ListParagraph"/>
        <w:numPr>
          <w:ilvl w:val="1"/>
          <w:numId w:val="1"/>
        </w:numPr>
        <w:spacing w:before="120" w:after="120"/>
        <w:contextualSpacing w:val="0"/>
        <w:rPr>
          <w:del w:id="29" w:author="WEQ" w:date="2026-06-08T14:34:00Z" w16du:dateUtc="2026-06-08T19:34:00Z"/>
        </w:rPr>
        <w:pPrChange w:id="30" w:author="WEQ" w:date="2026-06-08T14:24:00Z" w16du:dateUtc="2026-06-08T19:24:00Z">
          <w:pPr>
            <w:pStyle w:val="ListParagraph"/>
            <w:numPr>
              <w:numId w:val="1"/>
            </w:numPr>
            <w:spacing w:before="120" w:after="120"/>
            <w:ind w:hanging="360"/>
            <w:contextualSpacing w:val="0"/>
          </w:pPr>
        </w:pPrChange>
      </w:pPr>
      <w:del w:id="31" w:author="WEQ" w:date="2026-06-08T14:34:00Z" w16du:dateUtc="2026-06-08T19:34:00Z">
        <w:r w:rsidDel="007B5112">
          <w:delText>Public-private status of vulnerability expectations for disclosure</w:delText>
        </w:r>
      </w:del>
    </w:p>
    <w:p w14:paraId="64F536DF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  <w:rPr>
          <w:ins w:id="32" w:author="WEQ" w:date="2026-06-08T14:35:00Z" w16du:dateUtc="2026-06-08T19:35:00Z"/>
        </w:rPr>
      </w:pPr>
      <w:r>
        <w:t>Disclosure of “backdoors” to circumvent authentication within the product</w:t>
      </w:r>
    </w:p>
    <w:p w14:paraId="098CCF54" w14:textId="2AA945BF" w:rsidR="00183D31" w:rsidRDefault="00183D31" w:rsidP="00183D31">
      <w:pPr>
        <w:pStyle w:val="ListParagraph"/>
        <w:numPr>
          <w:ilvl w:val="1"/>
          <w:numId w:val="1"/>
        </w:numPr>
        <w:spacing w:before="120" w:after="120"/>
        <w:contextualSpacing w:val="0"/>
        <w:pPrChange w:id="33" w:author="WEQ" w:date="2026-06-08T14:35:00Z" w16du:dateUtc="2026-06-08T19:35:00Z">
          <w:pPr>
            <w:pStyle w:val="ListParagraph"/>
            <w:numPr>
              <w:numId w:val="1"/>
            </w:numPr>
            <w:spacing w:before="120" w:after="120"/>
            <w:ind w:hanging="360"/>
            <w:contextualSpacing w:val="0"/>
          </w:pPr>
        </w:pPrChange>
      </w:pPr>
      <w:ins w:id="34" w:author="WEQ" w:date="2026-06-08T14:35:00Z" w16du:dateUtc="2026-06-08T19:35:00Z">
        <w:r>
          <w:t xml:space="preserve">Potential Provision: </w:t>
        </w:r>
      </w:ins>
      <w:ins w:id="35" w:author="WEQ" w:date="2026-06-08T14:36:00Z" w16du:dateUtc="2026-06-08T19:36:00Z">
        <w:r>
          <w:t xml:space="preserve">Disclosure by vendor of existence of any “backdoor” or </w:t>
        </w:r>
      </w:ins>
      <w:ins w:id="36" w:author="WEQ" w:date="2026-06-08T14:37:00Z" w16du:dateUtc="2026-06-08T19:37:00Z">
        <w:r>
          <w:t>software or product</w:t>
        </w:r>
      </w:ins>
    </w:p>
    <w:p w14:paraId="2E46EBC5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  <w:rPr>
          <w:ins w:id="37" w:author="WEQ" w:date="2026-06-08T14:37:00Z" w16du:dateUtc="2026-06-08T19:37:00Z"/>
        </w:rPr>
      </w:pPr>
      <w:r>
        <w:t>Minimum standard requirements that must be met (e.g., NIST, NERC, CISA, etc.)</w:t>
      </w:r>
    </w:p>
    <w:p w14:paraId="7749DE05" w14:textId="7520537D" w:rsidR="00183D31" w:rsidRDefault="00183D31" w:rsidP="00183D31">
      <w:pPr>
        <w:pStyle w:val="ListParagraph"/>
        <w:numPr>
          <w:ilvl w:val="1"/>
          <w:numId w:val="1"/>
        </w:numPr>
        <w:spacing w:before="120" w:after="120"/>
        <w:contextualSpacing w:val="0"/>
        <w:pPrChange w:id="38" w:author="WEQ" w:date="2026-06-08T14:37:00Z" w16du:dateUtc="2026-06-08T19:37:00Z">
          <w:pPr>
            <w:pStyle w:val="ListParagraph"/>
            <w:numPr>
              <w:numId w:val="1"/>
            </w:numPr>
            <w:spacing w:before="120" w:after="120"/>
            <w:ind w:hanging="360"/>
            <w:contextualSpacing w:val="0"/>
          </w:pPr>
        </w:pPrChange>
      </w:pPr>
      <w:ins w:id="39" w:author="WEQ" w:date="2026-06-08T14:37:00Z" w16du:dateUtc="2026-06-08T19:37:00Z">
        <w:r>
          <w:t>Potential Provision: Include specific standards that a vendor must meet</w:t>
        </w:r>
      </w:ins>
    </w:p>
    <w:p w14:paraId="71CFB2F0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  <w:rPr>
          <w:ins w:id="40" w:author="WEQ" w:date="2026-06-08T14:38:00Z" w16du:dateUtc="2026-06-08T19:38:00Z"/>
        </w:rPr>
      </w:pPr>
      <w:r>
        <w:t xml:space="preserve">Status reporting of vulnerability; minimum requirements for written updates of progress </w:t>
      </w:r>
    </w:p>
    <w:p w14:paraId="54BC4EB6" w14:textId="490A2313" w:rsidR="00183D31" w:rsidRDefault="00183D31" w:rsidP="00183D31">
      <w:pPr>
        <w:pStyle w:val="ListParagraph"/>
        <w:numPr>
          <w:ilvl w:val="1"/>
          <w:numId w:val="1"/>
        </w:numPr>
        <w:spacing w:before="120" w:after="120"/>
        <w:contextualSpacing w:val="0"/>
        <w:rPr>
          <w:ins w:id="41" w:author="WEQ" w:date="2026-06-08T14:40:00Z" w16du:dateUtc="2026-06-08T19:40:00Z"/>
        </w:rPr>
      </w:pPr>
      <w:ins w:id="42" w:author="WEQ" w:date="2026-06-08T14:39:00Z" w16du:dateUtc="2026-06-08T19:39:00Z">
        <w:r>
          <w:t xml:space="preserve">Potential Provision: Specify the expected frequency of status reports from vendors </w:t>
        </w:r>
      </w:ins>
    </w:p>
    <w:p w14:paraId="7D3FA41B" w14:textId="75D0C13F" w:rsidR="00B41FBC" w:rsidRDefault="00B41FBC" w:rsidP="00183D31">
      <w:pPr>
        <w:pStyle w:val="ListParagraph"/>
        <w:numPr>
          <w:ilvl w:val="1"/>
          <w:numId w:val="1"/>
        </w:numPr>
        <w:spacing w:before="120" w:after="120"/>
        <w:contextualSpacing w:val="0"/>
        <w:pPrChange w:id="43" w:author="WEQ" w:date="2026-06-08T14:39:00Z" w16du:dateUtc="2026-06-08T19:39:00Z">
          <w:pPr>
            <w:pStyle w:val="ListParagraph"/>
            <w:numPr>
              <w:numId w:val="1"/>
            </w:numPr>
            <w:spacing w:before="120" w:after="120"/>
            <w:ind w:hanging="360"/>
            <w:contextualSpacing w:val="0"/>
          </w:pPr>
        </w:pPrChange>
      </w:pPr>
      <w:ins w:id="44" w:author="WEQ" w:date="2026-06-08T14:40:00Z" w16du:dateUtc="2026-06-08T19:40:00Z">
        <w:r>
          <w:t xml:space="preserve">Potential Provision: Require report status updates and end-of-life </w:t>
        </w:r>
      </w:ins>
      <w:ins w:id="45" w:author="WEQ" w:date="2026-06-08T14:41:00Z" w16du:dateUtc="2026-06-08T19:41:00Z">
        <w:r>
          <w:t>updates from the vendor</w:t>
        </w:r>
      </w:ins>
    </w:p>
    <w:p w14:paraId="4810A13D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Ability to disclose vulnerability to third-party (i.e. NIST </w:t>
      </w:r>
      <w:proofErr w:type="spellStart"/>
      <w:r>
        <w:t>NVD</w:t>
      </w:r>
      <w:proofErr w:type="spellEnd"/>
      <w:r>
        <w:t>, MITRE CVE)</w:t>
      </w:r>
    </w:p>
    <w:p w14:paraId="41068B55" w14:textId="77777777" w:rsidR="00133C58" w:rsidRDefault="00133C58" w:rsidP="009439DF">
      <w:pPr>
        <w:pStyle w:val="ListParagraph"/>
        <w:numPr>
          <w:ilvl w:val="1"/>
          <w:numId w:val="1"/>
        </w:numPr>
        <w:spacing w:before="120" w:after="120"/>
        <w:contextualSpacing w:val="0"/>
        <w:rPr>
          <w:ins w:id="46" w:author="WEQ" w:date="2026-06-08T14:42:00Z" w16du:dateUtc="2026-06-08T19:42:00Z"/>
        </w:rPr>
      </w:pPr>
      <w:r>
        <w:t>Scenarios that permit third-party reporting (e.g., impact to BES, grid operations, etc.)</w:t>
      </w:r>
    </w:p>
    <w:p w14:paraId="12B2D43B" w14:textId="00D968C5" w:rsidR="00B41FBC" w:rsidRDefault="00B41FBC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ins w:id="47" w:author="WEQ" w:date="2026-06-08T14:42:00Z" w16du:dateUtc="2026-06-08T19:42:00Z">
        <w:r>
          <w:t xml:space="preserve">Potential Provision: </w:t>
        </w:r>
      </w:ins>
      <w:ins w:id="48" w:author="WEQ" w:date="2026-06-08T14:43:00Z" w16du:dateUtc="2026-06-08T19:43:00Z">
        <w:r>
          <w:t>Disclosure of practices for r</w:t>
        </w:r>
      </w:ins>
      <w:ins w:id="49" w:author="WEQ" w:date="2026-06-08T14:42:00Z" w16du:dateUtc="2026-06-08T19:42:00Z">
        <w:r>
          <w:t xml:space="preserve">eporting of vulnerabilities disclosed by vendor to E-ISAC or other government agencies </w:t>
        </w:r>
      </w:ins>
    </w:p>
    <w:p w14:paraId="331C247B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  <w:rPr>
          <w:ins w:id="50" w:author="WEQ" w:date="2026-06-08T14:44:00Z" w16du:dateUtc="2026-06-08T19:44:00Z"/>
        </w:rPr>
      </w:pPr>
      <w:r>
        <w:t>Expectations for notification of vulnerability report to customer (i.e., e-mail)</w:t>
      </w:r>
    </w:p>
    <w:p w14:paraId="3DF36920" w14:textId="0944E2BD" w:rsidR="00B41FBC" w:rsidRDefault="00B41FBC" w:rsidP="00B41FBC">
      <w:pPr>
        <w:pStyle w:val="ListParagraph"/>
        <w:numPr>
          <w:ilvl w:val="1"/>
          <w:numId w:val="1"/>
        </w:numPr>
        <w:spacing w:before="120" w:after="120"/>
        <w:contextualSpacing w:val="0"/>
        <w:pPrChange w:id="51" w:author="WEQ" w:date="2026-06-08T14:44:00Z" w16du:dateUtc="2026-06-08T19:44:00Z">
          <w:pPr>
            <w:pStyle w:val="ListParagraph"/>
            <w:numPr>
              <w:numId w:val="1"/>
            </w:numPr>
            <w:spacing w:before="120" w:after="120"/>
            <w:ind w:hanging="360"/>
            <w:contextualSpacing w:val="0"/>
          </w:pPr>
        </w:pPrChange>
      </w:pPr>
      <w:ins w:id="52" w:author="WEQ" w:date="2026-06-08T14:44:00Z" w16du:dateUtc="2026-06-08T19:44:00Z">
        <w:r>
          <w:t xml:space="preserve">Potential Provision: </w:t>
        </w:r>
      </w:ins>
      <w:ins w:id="53" w:author="WEQ" w:date="2026-06-08T14:45:00Z" w16du:dateUtc="2026-06-08T19:45:00Z">
        <w:r w:rsidR="00EA4A5A">
          <w:t>Requirements for how vendor will communicate with customer when a vulnerability is discovered (e.g., e-mail or some other default mechanism for notification)</w:t>
        </w:r>
      </w:ins>
    </w:p>
    <w:p w14:paraId="59B04C0A" w14:textId="507E9BC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  <w:rPr>
          <w:ins w:id="54" w:author="WEQ" w:date="2026-06-08T14:46:00Z" w16du:dateUtc="2026-06-08T19:46:00Z"/>
        </w:rPr>
      </w:pPr>
      <w:r>
        <w:t>Requirement to provide indicators of compromise specific to vulnerability (e.g., how to identify if impacted)</w:t>
      </w:r>
    </w:p>
    <w:p w14:paraId="07CA9F7B" w14:textId="29A754DC" w:rsidR="00EA4A5A" w:rsidRDefault="00EA4A5A" w:rsidP="00EA4A5A">
      <w:pPr>
        <w:pStyle w:val="ListParagraph"/>
        <w:numPr>
          <w:ilvl w:val="1"/>
          <w:numId w:val="1"/>
        </w:numPr>
        <w:spacing w:before="120" w:after="120"/>
        <w:contextualSpacing w:val="0"/>
        <w:pPrChange w:id="55" w:author="WEQ" w:date="2026-06-08T14:46:00Z" w16du:dateUtc="2026-06-08T19:46:00Z">
          <w:pPr>
            <w:pStyle w:val="ListParagraph"/>
            <w:numPr>
              <w:numId w:val="1"/>
            </w:numPr>
            <w:spacing w:before="120" w:after="120"/>
            <w:ind w:hanging="360"/>
            <w:contextualSpacing w:val="0"/>
          </w:pPr>
        </w:pPrChange>
      </w:pPr>
      <w:ins w:id="56" w:author="WEQ" w:date="2026-06-08T14:46:00Z" w16du:dateUtc="2026-06-08T19:46:00Z">
        <w:r>
          <w:t>Potential Provision: Require vendor to pr</w:t>
        </w:r>
      </w:ins>
      <w:ins w:id="57" w:author="WEQ" w:date="2026-06-08T14:47:00Z" w16du:dateUtc="2026-06-08T19:47:00Z">
        <w:r>
          <w:t xml:space="preserve">ovide specific instructions to determine if a customer has already been compromised by a vulnerability </w:t>
        </w:r>
      </w:ins>
    </w:p>
    <w:p w14:paraId="42691D58" w14:textId="1CE0156C" w:rsidR="006B7B1C" w:rsidRDefault="006B7B1C" w:rsidP="009439DF">
      <w:pPr>
        <w:pStyle w:val="ListParagraph"/>
        <w:numPr>
          <w:ilvl w:val="0"/>
          <w:numId w:val="1"/>
        </w:numPr>
        <w:spacing w:before="120" w:after="120"/>
        <w:contextualSpacing w:val="0"/>
        <w:rPr>
          <w:ins w:id="58" w:author="WEQ" w:date="2026-06-08T14:48:00Z" w16du:dateUtc="2026-06-08T19:48:00Z"/>
        </w:rPr>
      </w:pPr>
      <w:r>
        <w:t>Provisions that enable a customer to perform a deep vulnerability inspection on a product, not constrained by EULA or other agreement language or regulations</w:t>
      </w:r>
    </w:p>
    <w:p w14:paraId="67677D26" w14:textId="14A5BB0F" w:rsidR="00EA4A5A" w:rsidRDefault="00EA4A5A" w:rsidP="00EA4A5A">
      <w:pPr>
        <w:pStyle w:val="ListParagraph"/>
        <w:numPr>
          <w:ilvl w:val="1"/>
          <w:numId w:val="1"/>
        </w:numPr>
        <w:spacing w:before="120" w:after="120"/>
        <w:contextualSpacing w:val="0"/>
        <w:pPrChange w:id="59" w:author="WEQ" w:date="2026-06-08T14:48:00Z" w16du:dateUtc="2026-06-08T19:48:00Z">
          <w:pPr>
            <w:pStyle w:val="ListParagraph"/>
            <w:numPr>
              <w:numId w:val="1"/>
            </w:numPr>
            <w:spacing w:before="120" w:after="120"/>
            <w:ind w:hanging="360"/>
            <w:contextualSpacing w:val="0"/>
          </w:pPr>
        </w:pPrChange>
      </w:pPr>
      <w:ins w:id="60" w:author="WEQ" w:date="2026-06-08T14:48:00Z" w16du:dateUtc="2026-06-08T19:48:00Z">
        <w:r>
          <w:t>Potential Provision: Explicit language authoriz</w:t>
        </w:r>
      </w:ins>
      <w:ins w:id="61" w:author="WEQ" w:date="2026-06-08T14:49:00Z" w16du:dateUtc="2026-06-08T19:49:00Z">
        <w:r>
          <w:t>ing a customer to examine a product for cyber risks</w:t>
        </w:r>
      </w:ins>
    </w:p>
    <w:p w14:paraId="56FC9A7B" w14:textId="7FD98021" w:rsidR="009C6738" w:rsidRDefault="00065675" w:rsidP="009439DF">
      <w:pPr>
        <w:pStyle w:val="ListParagraph"/>
        <w:numPr>
          <w:ilvl w:val="0"/>
          <w:numId w:val="1"/>
        </w:numPr>
        <w:spacing w:before="120" w:after="120"/>
        <w:contextualSpacing w:val="0"/>
        <w:rPr>
          <w:ins w:id="62" w:author="WEQ" w:date="2026-06-08T14:50:00Z" w16du:dateUtc="2026-06-08T19:50:00Z"/>
        </w:rPr>
      </w:pPr>
      <w:r>
        <w:t xml:space="preserve">Expectation </w:t>
      </w:r>
      <w:r w:rsidR="00B17E65">
        <w:t xml:space="preserve">of </w:t>
      </w:r>
      <w:r>
        <w:t xml:space="preserve">vendor attestation </w:t>
      </w:r>
      <w:r w:rsidR="00B17E65">
        <w:t xml:space="preserve">for </w:t>
      </w:r>
      <w:r>
        <w:t xml:space="preserve">adherence to secure by design best practices defined by CISA: </w:t>
      </w:r>
      <w:hyperlink r:id="rId5" w:history="1">
        <w:r w:rsidRPr="00E91FA0">
          <w:rPr>
            <w:rStyle w:val="Hyperlink"/>
          </w:rPr>
          <w:t>https://cisa.gov/sag</w:t>
        </w:r>
      </w:hyperlink>
    </w:p>
    <w:p w14:paraId="1A8A9F20" w14:textId="53A017A8" w:rsidR="00905450" w:rsidRDefault="00905450" w:rsidP="00905450">
      <w:pPr>
        <w:pStyle w:val="ListParagraph"/>
        <w:numPr>
          <w:ilvl w:val="1"/>
          <w:numId w:val="1"/>
        </w:numPr>
        <w:spacing w:before="120" w:after="120"/>
        <w:contextualSpacing w:val="0"/>
        <w:rPr>
          <w:ins w:id="63" w:author="WEQ" w:date="2026-06-08T15:01:00Z" w16du:dateUtc="2026-06-08T20:01:00Z"/>
        </w:rPr>
      </w:pPr>
      <w:ins w:id="64" w:author="WEQ" w:date="2026-06-08T14:51:00Z" w16du:dateUtc="2026-06-08T19:51:00Z">
        <w:r>
          <w:t>Potential Provision: Require vendor attestation to disclose secure by design best practices based on CISA guidelines</w:t>
        </w:r>
      </w:ins>
    </w:p>
    <w:p w14:paraId="74B7C16E" w14:textId="58D49591" w:rsidR="0060470E" w:rsidRDefault="0060470E" w:rsidP="00905450">
      <w:pPr>
        <w:pStyle w:val="ListParagraph"/>
        <w:numPr>
          <w:ilvl w:val="1"/>
          <w:numId w:val="1"/>
        </w:numPr>
        <w:spacing w:before="120" w:after="120"/>
        <w:contextualSpacing w:val="0"/>
        <w:pPrChange w:id="65" w:author="WEQ" w:date="2026-06-08T14:50:00Z" w16du:dateUtc="2026-06-08T19:50:00Z">
          <w:pPr>
            <w:pStyle w:val="ListParagraph"/>
            <w:numPr>
              <w:numId w:val="1"/>
            </w:numPr>
            <w:spacing w:before="120" w:after="120"/>
            <w:ind w:hanging="360"/>
            <w:contextualSpacing w:val="0"/>
          </w:pPr>
        </w:pPrChange>
      </w:pPr>
      <w:ins w:id="66" w:author="WEQ" w:date="2026-06-08T15:01:00Z" w16du:dateUtc="2026-06-08T20:01:00Z">
        <w:r>
          <w:lastRenderedPageBreak/>
          <w:t xml:space="preserve">Potential Provision: Consider use of CISA Software Acquisition Guide spreadsheet with </w:t>
        </w:r>
      </w:ins>
      <w:ins w:id="67" w:author="WEQ" w:date="2026-06-08T15:02:00Z" w16du:dateUtc="2026-06-08T20:02:00Z">
        <w:r>
          <w:t xml:space="preserve">potential enhancements for the energy industry </w:t>
        </w:r>
      </w:ins>
      <w:ins w:id="68" w:author="WEQ" w:date="2026-06-08T15:03:00Z" w16du:dateUtc="2026-06-08T20:03:00Z">
        <w:r>
          <w:t xml:space="preserve">and/or </w:t>
        </w:r>
        <w:proofErr w:type="spellStart"/>
        <w:r>
          <w:t>NATF</w:t>
        </w:r>
        <w:proofErr w:type="spellEnd"/>
        <w:r>
          <w:t xml:space="preserve"> questionnaires </w:t>
        </w:r>
      </w:ins>
    </w:p>
    <w:sectPr w:rsidR="0060470E" w:rsidSect="00133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B7CD6"/>
    <w:multiLevelType w:val="hybridMultilevel"/>
    <w:tmpl w:val="036E0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C3598"/>
    <w:multiLevelType w:val="hybridMultilevel"/>
    <w:tmpl w:val="1066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902050">
    <w:abstractNumId w:val="1"/>
  </w:num>
  <w:num w:numId="2" w16cid:durableId="15051659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EQ">
    <w15:presenceInfo w15:providerId="None" w15:userId="WEQ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58"/>
    <w:rsid w:val="000452BB"/>
    <w:rsid w:val="00065675"/>
    <w:rsid w:val="00133C58"/>
    <w:rsid w:val="00183D31"/>
    <w:rsid w:val="00211E0A"/>
    <w:rsid w:val="002231BF"/>
    <w:rsid w:val="002966C4"/>
    <w:rsid w:val="002A554A"/>
    <w:rsid w:val="002F7651"/>
    <w:rsid w:val="00313591"/>
    <w:rsid w:val="003E441E"/>
    <w:rsid w:val="004D3869"/>
    <w:rsid w:val="004F2081"/>
    <w:rsid w:val="00542E5F"/>
    <w:rsid w:val="0060470E"/>
    <w:rsid w:val="00630E2A"/>
    <w:rsid w:val="006866BD"/>
    <w:rsid w:val="006B7B1C"/>
    <w:rsid w:val="00780994"/>
    <w:rsid w:val="007A0CC2"/>
    <w:rsid w:val="007A1236"/>
    <w:rsid w:val="007A4168"/>
    <w:rsid w:val="007B5112"/>
    <w:rsid w:val="007D5C67"/>
    <w:rsid w:val="00837306"/>
    <w:rsid w:val="00905450"/>
    <w:rsid w:val="009439DF"/>
    <w:rsid w:val="009C6738"/>
    <w:rsid w:val="009F0234"/>
    <w:rsid w:val="00A06375"/>
    <w:rsid w:val="00B17E65"/>
    <w:rsid w:val="00B41FBC"/>
    <w:rsid w:val="00B52217"/>
    <w:rsid w:val="00C430FE"/>
    <w:rsid w:val="00CA5DBC"/>
    <w:rsid w:val="00CB1F0E"/>
    <w:rsid w:val="00CF5E16"/>
    <w:rsid w:val="00CF7F71"/>
    <w:rsid w:val="00DE479E"/>
    <w:rsid w:val="00DE4AA6"/>
    <w:rsid w:val="00E67A5F"/>
    <w:rsid w:val="00EA4A5A"/>
    <w:rsid w:val="00EB1543"/>
    <w:rsid w:val="00F2329F"/>
    <w:rsid w:val="00F309C1"/>
    <w:rsid w:val="00F46099"/>
    <w:rsid w:val="00F86E49"/>
    <w:rsid w:val="00FB31A5"/>
    <w:rsid w:val="00FE113B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CAF0"/>
  <w15:chartTrackingRefBased/>
  <w15:docId w15:val="{3A915026-8FEE-4CD0-A0B3-D5B1762F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C58"/>
  </w:style>
  <w:style w:type="paragraph" w:styleId="Heading1">
    <w:name w:val="heading 1"/>
    <w:basedOn w:val="Normal"/>
    <w:next w:val="Normal"/>
    <w:link w:val="Heading1Char"/>
    <w:uiPriority w:val="9"/>
    <w:qFormat/>
    <w:rsid w:val="00133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C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C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C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C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C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C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C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C5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C5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C5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C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C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C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C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C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C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C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C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C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C58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4F2081"/>
  </w:style>
  <w:style w:type="character" w:styleId="Hyperlink">
    <w:name w:val="Hyperlink"/>
    <w:basedOn w:val="DefaultParagraphFont"/>
    <w:uiPriority w:val="99"/>
    <w:unhideWhenUsed/>
    <w:rsid w:val="000656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a.gov/s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Trum</dc:creator>
  <cp:keywords/>
  <dc:description/>
  <cp:lastModifiedBy>WEQ</cp:lastModifiedBy>
  <cp:revision>2</cp:revision>
  <dcterms:created xsi:type="dcterms:W3CDTF">2026-06-08T20:21:00Z</dcterms:created>
  <dcterms:modified xsi:type="dcterms:W3CDTF">2026-06-08T20:21:00Z</dcterms:modified>
</cp:coreProperties>
</file>