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DB3043" w:rsidRPr="009E07F2" w:rsidRDefault="006E39BD" w:rsidP="00CC54A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WEQ Annual Plan Item 3.b/R05026 – </w:t>
      </w:r>
      <w:r w:rsidRPr="00CC54A8">
        <w:rPr>
          <w:rFonts w:ascii="Arial" w:hAnsi="Arial" w:cs="Arial"/>
          <w:sz w:val="20"/>
        </w:rPr>
        <w:t>Enhance the TSR result postings to allow showing of</w:t>
      </w:r>
      <w:r>
        <w:rPr>
          <w:rFonts w:ascii="Arial" w:hAnsi="Arial" w:cs="Arial"/>
          <w:sz w:val="20"/>
        </w:rPr>
        <w:t xml:space="preserve"> </w:t>
      </w:r>
      <w:r w:rsidRPr="00B27F92">
        <w:rPr>
          <w:rFonts w:ascii="Arial" w:hAnsi="Arial" w:cs="Arial"/>
          <w:sz w:val="20"/>
        </w:rPr>
        <w:t>limiting transmission elements for denied transmission service requests</w:t>
      </w:r>
      <w:r w:rsidRPr="00CC54A8">
        <w:rPr>
          <w:rFonts w:ascii="Arial" w:hAnsi="Arial" w:cs="Arial"/>
          <w:sz w:val="20"/>
        </w:rPr>
        <w:t>.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CC54A8" w:rsidRPr="00CC54A8" w:rsidRDefault="00CC54A8" w:rsidP="00CC54A8">
      <w:pPr>
        <w:pStyle w:val="DefaultText"/>
        <w:spacing w:before="120"/>
        <w:rPr>
          <w:rFonts w:ascii="Arial" w:hAnsi="Arial" w:cs="Arial"/>
          <w:b/>
          <w:sz w:val="20"/>
        </w:rPr>
      </w:pPr>
    </w:p>
    <w:p w:rsidR="00CC54A8" w:rsidRPr="00CC54A8" w:rsidRDefault="00CC54A8" w:rsidP="00CC54A8">
      <w:pPr>
        <w:pStyle w:val="DefaultText"/>
        <w:rPr>
          <w:rFonts w:ascii="Arial" w:hAnsi="Arial" w:cs="Arial"/>
          <w:sz w:val="20"/>
        </w:rPr>
      </w:pPr>
      <w:r w:rsidRPr="00CC54A8">
        <w:rPr>
          <w:rFonts w:ascii="Arial" w:hAnsi="Arial" w:cs="Arial"/>
          <w:sz w:val="20"/>
        </w:rPr>
        <w:t>No new standard development or changes to existing standards are proposed.</w:t>
      </w:r>
    </w:p>
    <w:p w:rsidR="00DB3043" w:rsidRDefault="00DB3043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2F592E" w:rsidRDefault="002F592E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:rsidR="00CC54A8" w:rsidRPr="00CC54A8" w:rsidRDefault="006E39BD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2017 WEQ Annual Plan Item 3.b/R05026 – </w:t>
      </w:r>
      <w:r w:rsidRPr="00CC54A8">
        <w:rPr>
          <w:rFonts w:ascii="Arial" w:hAnsi="Arial" w:cs="Arial"/>
        </w:rPr>
        <w:t>Enhance the TSR result postings to allow showing of</w:t>
      </w:r>
      <w:r>
        <w:rPr>
          <w:rFonts w:ascii="Arial" w:hAnsi="Arial" w:cs="Arial"/>
        </w:rPr>
        <w:t xml:space="preserve"> </w:t>
      </w:r>
      <w:r w:rsidRPr="00B27F92">
        <w:rPr>
          <w:rFonts w:ascii="Arial" w:hAnsi="Arial" w:cs="Arial"/>
        </w:rPr>
        <w:t>limiting transmission elements for denied transmission service requests</w:t>
      </w:r>
      <w:r w:rsidRPr="00CC54A8">
        <w:rPr>
          <w:rFonts w:ascii="Arial" w:hAnsi="Arial" w:cs="Arial"/>
        </w:rPr>
        <w:t>.</w:t>
      </w:r>
    </w:p>
    <w:p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>reviewed 18 CFR 37.6(b)(2)</w:t>
      </w:r>
      <w:r w:rsidR="008B1436">
        <w:rPr>
          <w:rFonts w:ascii="Arial" w:hAnsi="Arial" w:cs="Arial"/>
          <w:sz w:val="20"/>
        </w:rPr>
        <w:t>iii,</w:t>
      </w:r>
      <w:r>
        <w:rPr>
          <w:rFonts w:ascii="Arial" w:hAnsi="Arial" w:cs="Arial"/>
          <w:sz w:val="20"/>
        </w:rPr>
        <w:t xml:space="preserve"> </w:t>
      </w:r>
      <w:r w:rsidRPr="00CC54A8">
        <w:rPr>
          <w:rFonts w:ascii="Arial" w:hAnsi="Arial" w:cs="Arial"/>
          <w:sz w:val="20"/>
        </w:rPr>
        <w:t>Paragraph 349 of FERC Order No. 890</w:t>
      </w:r>
      <w:r>
        <w:rPr>
          <w:rFonts w:ascii="Arial" w:hAnsi="Arial" w:cs="Arial"/>
          <w:sz w:val="20"/>
        </w:rPr>
        <w:t xml:space="preserve">, and </w:t>
      </w:r>
      <w:r w:rsidR="00997585">
        <w:rPr>
          <w:rFonts w:ascii="Arial" w:hAnsi="Arial" w:cs="Arial"/>
          <w:sz w:val="20"/>
        </w:rPr>
        <w:t>Paragraph 16 of FERC Order No. 717</w:t>
      </w:r>
      <w:r w:rsidRPr="00CC54A8">
        <w:rPr>
          <w:rFonts w:ascii="Arial" w:hAnsi="Arial" w:cs="Arial"/>
          <w:sz w:val="20"/>
        </w:rPr>
        <w:t xml:space="preserve">.  It was </w:t>
      </w:r>
      <w:r w:rsidR="00517808">
        <w:rPr>
          <w:rFonts w:ascii="Arial" w:hAnsi="Arial" w:cs="Arial"/>
          <w:sz w:val="20"/>
        </w:rPr>
        <w:t xml:space="preserve">also </w:t>
      </w:r>
      <w:r w:rsidRPr="00CC54A8">
        <w:rPr>
          <w:rFonts w:ascii="Arial" w:hAnsi="Arial" w:cs="Arial"/>
          <w:sz w:val="20"/>
        </w:rPr>
        <w:t xml:space="preserve">noted that </w:t>
      </w:r>
      <w:r w:rsidR="008B1436">
        <w:rPr>
          <w:rFonts w:ascii="Arial" w:hAnsi="Arial" w:cs="Arial"/>
          <w:sz w:val="20"/>
        </w:rPr>
        <w:t>R05026</w:t>
      </w:r>
      <w:r w:rsidRPr="00CC54A8">
        <w:rPr>
          <w:rFonts w:ascii="Arial" w:hAnsi="Arial" w:cs="Arial"/>
          <w:sz w:val="20"/>
        </w:rPr>
        <w:t xml:space="preserve"> was submitted before FERC Order No. 890 was issued</w:t>
      </w:r>
      <w:r w:rsidR="00997585">
        <w:rPr>
          <w:rFonts w:ascii="Arial" w:hAnsi="Arial" w:cs="Arial"/>
          <w:sz w:val="20"/>
        </w:rPr>
        <w:t xml:space="preserve"> and determined that the FERC Order</w:t>
      </w:r>
      <w:r w:rsidR="00517808">
        <w:rPr>
          <w:rFonts w:ascii="Arial" w:hAnsi="Arial" w:cs="Arial"/>
          <w:sz w:val="20"/>
        </w:rPr>
        <w:t>s and CFR</w:t>
      </w:r>
      <w:r w:rsidR="00997585">
        <w:rPr>
          <w:rFonts w:ascii="Arial" w:hAnsi="Arial" w:cs="Arial"/>
          <w:sz w:val="20"/>
        </w:rPr>
        <w:t xml:space="preserve"> covered the requirements of this Annual Plan Item</w:t>
      </w:r>
      <w:r w:rsidRPr="00CC54A8">
        <w:rPr>
          <w:rFonts w:ascii="Arial" w:hAnsi="Arial" w:cs="Arial"/>
          <w:sz w:val="20"/>
        </w:rPr>
        <w:t>.  The subcommittee determined that 18 CFR 37.6(b)(2)iii</w:t>
      </w:r>
      <w:r w:rsidR="008B1436">
        <w:rPr>
          <w:rFonts w:ascii="Arial" w:hAnsi="Arial" w:cs="Arial"/>
          <w:sz w:val="20"/>
        </w:rPr>
        <w:t xml:space="preserve"> address </w:t>
      </w:r>
      <w:r w:rsidRPr="00CC54A8">
        <w:rPr>
          <w:rFonts w:ascii="Arial" w:hAnsi="Arial" w:cs="Arial"/>
          <w:sz w:val="20"/>
        </w:rPr>
        <w:t>2017 WEQ A</w:t>
      </w:r>
      <w:r w:rsidR="006E39BD">
        <w:rPr>
          <w:rFonts w:ascii="Arial" w:hAnsi="Arial" w:cs="Arial"/>
          <w:sz w:val="20"/>
        </w:rPr>
        <w:t>nnual Plan Item 3.b</w:t>
      </w:r>
      <w:r>
        <w:rPr>
          <w:rFonts w:ascii="Arial" w:hAnsi="Arial" w:cs="Arial"/>
          <w:sz w:val="20"/>
        </w:rPr>
        <w:t>/R05026</w:t>
      </w:r>
      <w:r w:rsidR="008B1436">
        <w:rPr>
          <w:rFonts w:ascii="Arial" w:hAnsi="Arial" w:cs="Arial"/>
          <w:sz w:val="20"/>
        </w:rPr>
        <w:t xml:space="preserve"> and </w:t>
      </w:r>
      <w:r w:rsidR="00517808" w:rsidRPr="00517808">
        <w:rPr>
          <w:rFonts w:ascii="Arial" w:hAnsi="Arial" w:cs="Arial"/>
          <w:sz w:val="20"/>
        </w:rPr>
        <w:t>determined that no action needed to be taken at this time</w:t>
      </w:r>
      <w:r>
        <w:rPr>
          <w:rFonts w:ascii="Arial" w:hAnsi="Arial" w:cs="Arial"/>
          <w:sz w:val="20"/>
        </w:rPr>
        <w:t>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Please see the minutes from the following meetings: </w:t>
      </w:r>
    </w:p>
    <w:p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October 25-26, 2017</w:t>
      </w:r>
    </w:p>
    <w:p w:rsidR="006E39BD" w:rsidRPr="009E07F2" w:rsidRDefault="006E39BD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November 30, 2017</w:t>
      </w:r>
    </w:p>
    <w:sectPr w:rsidR="006E39BD" w:rsidRPr="009E07F2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A3" w:rsidRDefault="009411A3">
      <w:r>
        <w:separator/>
      </w:r>
    </w:p>
  </w:endnote>
  <w:endnote w:type="continuationSeparator" w:id="0">
    <w:p w:rsidR="009411A3" w:rsidRDefault="0094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CC54A8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26, 2017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891BA3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A3" w:rsidRDefault="009411A3">
      <w:r>
        <w:separator/>
      </w:r>
    </w:p>
  </w:footnote>
  <w:footnote w:type="continuationSeparator" w:id="0">
    <w:p w:rsidR="009411A3" w:rsidRDefault="0094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9411A3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73905992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CC54A8">
      <w:rPr>
        <w:rFonts w:ascii="Arial" w:hAnsi="Arial" w:cs="Arial"/>
        <w:b/>
        <w:sz w:val="22"/>
      </w:rPr>
      <w:tab/>
      <w:t>WEQ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CC54A8">
      <w:rPr>
        <w:rFonts w:ascii="Arial" w:hAnsi="Arial" w:cs="Arial"/>
        <w:b/>
        <w:sz w:val="22"/>
      </w:rPr>
      <w:t>WEQ OASIS Subcommittee and Business Practice Standards (BPS)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6E39BD">
      <w:rPr>
        <w:rFonts w:ascii="Arial" w:hAnsi="Arial" w:cs="Arial"/>
        <w:b/>
        <w:sz w:val="22"/>
      </w:rPr>
      <w:t>2017 WEQ Annual Plan Item 3.b</w:t>
    </w:r>
    <w:r w:rsidR="00CC54A8">
      <w:rPr>
        <w:rFonts w:ascii="Arial" w:hAnsi="Arial" w:cs="Arial"/>
        <w:b/>
        <w:sz w:val="22"/>
      </w:rPr>
      <w:t>/</w:t>
    </w:r>
    <w:r w:rsidR="00CC54A8" w:rsidRPr="00CC54A8">
      <w:rPr>
        <w:rFonts w:ascii="Arial" w:hAnsi="Arial" w:cs="Arial"/>
        <w:b/>
        <w:sz w:val="22"/>
      </w:rPr>
      <w:t>R05026</w:t>
    </w:r>
  </w:p>
  <w:p w:rsidR="001F55B3" w:rsidRDefault="001F55B3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bookmarkStart w:id="1" w:name="_Hlk496703553"/>
    <w:r w:rsidR="006E39BD">
      <w:rPr>
        <w:rFonts w:ascii="Arial" w:hAnsi="Arial" w:cs="Arial"/>
        <w:sz w:val="22"/>
      </w:rPr>
      <w:t>Limiting transmission elements for denied transmission service requests</w:t>
    </w:r>
    <w:r w:rsidR="00CC54A8" w:rsidRPr="00CC54A8">
      <w:rPr>
        <w:rFonts w:ascii="Arial" w:hAnsi="Arial" w:cs="Arial"/>
        <w:sz w:val="22"/>
      </w:rPr>
      <w:t>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0C3933"/>
    <w:rsid w:val="00193F4D"/>
    <w:rsid w:val="001A01E8"/>
    <w:rsid w:val="001F55B3"/>
    <w:rsid w:val="002F592E"/>
    <w:rsid w:val="00382C52"/>
    <w:rsid w:val="00440523"/>
    <w:rsid w:val="00481507"/>
    <w:rsid w:val="00517808"/>
    <w:rsid w:val="00602F43"/>
    <w:rsid w:val="006B3298"/>
    <w:rsid w:val="006D7EDB"/>
    <w:rsid w:val="006E39BD"/>
    <w:rsid w:val="00891BA3"/>
    <w:rsid w:val="008B0844"/>
    <w:rsid w:val="008B1436"/>
    <w:rsid w:val="009411A3"/>
    <w:rsid w:val="00997585"/>
    <w:rsid w:val="009E07F2"/>
    <w:rsid w:val="00A506CF"/>
    <w:rsid w:val="00BB61DF"/>
    <w:rsid w:val="00BF38FC"/>
    <w:rsid w:val="00C849B1"/>
    <w:rsid w:val="00CC54A8"/>
    <w:rsid w:val="00D07C20"/>
    <w:rsid w:val="00D15293"/>
    <w:rsid w:val="00D90A35"/>
    <w:rsid w:val="00DB2561"/>
    <w:rsid w:val="00DB3043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2017-12-04T21:20:00Z</dcterms:created>
  <dcterms:modified xsi:type="dcterms:W3CDTF">2017-12-04T21:20:00Z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