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AA99" w14:textId="5FA14255" w:rsidR="003147F2" w:rsidRPr="001E72C2" w:rsidRDefault="00ED58D5" w:rsidP="003147F2">
      <w:pPr>
        <w:ind w:left="2520" w:hanging="2520"/>
        <w:jc w:val="center"/>
        <w:rPr>
          <w:rFonts w:ascii="Arial" w:hAnsi="Arial" w:cs="Arial"/>
          <w:b/>
          <w:bCs/>
          <w:sz w:val="28"/>
          <w:szCs w:val="28"/>
        </w:rPr>
      </w:pPr>
      <w:r>
        <w:rPr>
          <w:rFonts w:ascii="Arial" w:hAnsi="Arial" w:cs="Arial"/>
          <w:b/>
          <w:bCs/>
          <w:sz w:val="28"/>
          <w:szCs w:val="28"/>
        </w:rPr>
        <w:t>F</w:t>
      </w:r>
      <w:r w:rsidR="003147F2" w:rsidRPr="001E72C2">
        <w:rPr>
          <w:rFonts w:ascii="Arial" w:hAnsi="Arial" w:cs="Arial"/>
          <w:b/>
          <w:bCs/>
          <w:sz w:val="28"/>
          <w:szCs w:val="28"/>
        </w:rPr>
        <w:t>ormal Comments</w:t>
      </w:r>
    </w:p>
    <w:p w14:paraId="2DEC7B56" w14:textId="77777777" w:rsidR="003147F2" w:rsidRDefault="003147F2" w:rsidP="003147F2">
      <w:pPr>
        <w:spacing w:after="120"/>
        <w:ind w:left="2520" w:hanging="2520"/>
        <w:rPr>
          <w:rFonts w:ascii="Arial" w:hAnsi="Arial" w:cs="Arial"/>
          <w:b/>
          <w:bCs/>
          <w:sz w:val="24"/>
          <w:szCs w:val="24"/>
        </w:rPr>
      </w:pPr>
    </w:p>
    <w:p w14:paraId="64445E38" w14:textId="77777777" w:rsidR="003147F2" w:rsidRPr="001E72C2" w:rsidRDefault="003147F2" w:rsidP="00D045A3">
      <w:pPr>
        <w:spacing w:after="120"/>
        <w:ind w:left="2160" w:hanging="2160"/>
        <w:rPr>
          <w:rFonts w:ascii="Arial" w:hAnsi="Arial" w:cs="Arial"/>
          <w:sz w:val="24"/>
          <w:szCs w:val="24"/>
        </w:rPr>
      </w:pPr>
      <w:r w:rsidRPr="001E72C2">
        <w:rPr>
          <w:rFonts w:ascii="Arial" w:hAnsi="Arial" w:cs="Arial"/>
          <w:b/>
          <w:bCs/>
          <w:sz w:val="24"/>
          <w:szCs w:val="24"/>
        </w:rPr>
        <w:t>Quadrant:</w:t>
      </w:r>
      <w:r w:rsidR="00D045A3">
        <w:rPr>
          <w:rFonts w:ascii="Arial" w:hAnsi="Arial" w:cs="Arial"/>
          <w:sz w:val="24"/>
          <w:szCs w:val="24"/>
        </w:rPr>
        <w:t xml:space="preserve">              </w:t>
      </w:r>
      <w:r w:rsidRPr="001E72C2">
        <w:rPr>
          <w:rFonts w:ascii="Arial" w:hAnsi="Arial" w:cs="Arial"/>
          <w:sz w:val="24"/>
          <w:szCs w:val="24"/>
        </w:rPr>
        <w:t>Wholesale Electric Quadrant</w:t>
      </w:r>
    </w:p>
    <w:p w14:paraId="11C6B5A9" w14:textId="5E3B449C" w:rsidR="000B0CF8" w:rsidRDefault="003147F2" w:rsidP="00B342E6">
      <w:pPr>
        <w:pStyle w:val="TableText"/>
        <w:tabs>
          <w:tab w:val="num" w:pos="523"/>
        </w:tabs>
        <w:ind w:left="2070" w:hanging="2070"/>
        <w:rPr>
          <w:rFonts w:ascii="Arial" w:hAnsi="Arial" w:cs="Arial"/>
          <w:b/>
          <w:bCs/>
          <w:szCs w:val="24"/>
        </w:rPr>
      </w:pPr>
      <w:r w:rsidRPr="001E72C2">
        <w:rPr>
          <w:rFonts w:ascii="Arial" w:hAnsi="Arial" w:cs="Arial"/>
          <w:b/>
          <w:bCs/>
          <w:szCs w:val="24"/>
        </w:rPr>
        <w:t>Document:</w:t>
      </w:r>
      <w:r w:rsidRPr="001E72C2">
        <w:rPr>
          <w:rFonts w:ascii="Arial" w:hAnsi="Arial" w:cs="Arial"/>
          <w:szCs w:val="24"/>
        </w:rPr>
        <w:t xml:space="preserve"> </w:t>
      </w:r>
      <w:r w:rsidRPr="001E72C2">
        <w:rPr>
          <w:rFonts w:ascii="Arial" w:hAnsi="Arial" w:cs="Arial"/>
          <w:szCs w:val="24"/>
        </w:rPr>
        <w:tab/>
      </w:r>
      <w:r w:rsidR="000A7D06">
        <w:rPr>
          <w:rFonts w:ascii="Arial" w:hAnsi="Arial" w:cs="Arial"/>
          <w:sz w:val="22"/>
        </w:rPr>
        <w:t>2023 WEQ Annual Plan Item 2.b</w:t>
      </w:r>
    </w:p>
    <w:p w14:paraId="2F6FB789" w14:textId="77777777" w:rsidR="00CE4D41" w:rsidRDefault="00CE4D41" w:rsidP="00B342E6">
      <w:pPr>
        <w:pStyle w:val="TableText"/>
        <w:tabs>
          <w:tab w:val="num" w:pos="523"/>
        </w:tabs>
        <w:ind w:left="2070" w:hanging="2070"/>
        <w:rPr>
          <w:rFonts w:ascii="Arial" w:hAnsi="Arial" w:cs="Arial"/>
          <w:b/>
          <w:bCs/>
          <w:szCs w:val="24"/>
        </w:rPr>
      </w:pPr>
    </w:p>
    <w:p w14:paraId="6F216496" w14:textId="38BC6B5E" w:rsidR="003147F2" w:rsidRDefault="003147F2" w:rsidP="00B342E6">
      <w:pPr>
        <w:pStyle w:val="TableText"/>
        <w:tabs>
          <w:tab w:val="num" w:pos="523"/>
        </w:tabs>
        <w:ind w:left="2070" w:hanging="2070"/>
        <w:rPr>
          <w:rFonts w:ascii="Arial" w:hAnsi="Arial" w:cs="Arial"/>
          <w:bCs/>
          <w:szCs w:val="24"/>
        </w:rPr>
      </w:pPr>
      <w:r w:rsidRPr="001E72C2">
        <w:rPr>
          <w:rFonts w:ascii="Arial" w:hAnsi="Arial" w:cs="Arial"/>
          <w:b/>
          <w:bCs/>
          <w:szCs w:val="24"/>
        </w:rPr>
        <w:t xml:space="preserve">Submitted By:       </w:t>
      </w:r>
      <w:r w:rsidR="00C70829">
        <w:rPr>
          <w:rFonts w:ascii="Arial" w:hAnsi="Arial" w:cs="Arial"/>
          <w:bCs/>
          <w:szCs w:val="24"/>
        </w:rPr>
        <w:t xml:space="preserve">Standard Review </w:t>
      </w:r>
      <w:r w:rsidR="00B342E6">
        <w:rPr>
          <w:rFonts w:ascii="Arial" w:hAnsi="Arial" w:cs="Arial"/>
          <w:bCs/>
          <w:szCs w:val="24"/>
        </w:rPr>
        <w:t>Subc</w:t>
      </w:r>
      <w:r w:rsidR="00C70829">
        <w:rPr>
          <w:rFonts w:ascii="Arial" w:hAnsi="Arial" w:cs="Arial"/>
          <w:bCs/>
          <w:szCs w:val="24"/>
        </w:rPr>
        <w:t>ommittee</w:t>
      </w:r>
      <w:r w:rsidR="00F54507">
        <w:rPr>
          <w:rFonts w:ascii="Arial" w:hAnsi="Arial" w:cs="Arial"/>
          <w:bCs/>
          <w:szCs w:val="24"/>
        </w:rPr>
        <w:t xml:space="preserve"> </w:t>
      </w:r>
    </w:p>
    <w:p w14:paraId="6F1CCA7F" w14:textId="5F2EBE57" w:rsidR="003147F2" w:rsidRPr="001E72C2" w:rsidRDefault="003147F2" w:rsidP="00D045A3">
      <w:pPr>
        <w:spacing w:before="120" w:after="120"/>
        <w:ind w:left="2160" w:hanging="2160"/>
        <w:rPr>
          <w:rFonts w:ascii="Arial" w:hAnsi="Arial" w:cs="Arial"/>
          <w:sz w:val="24"/>
          <w:szCs w:val="24"/>
        </w:rPr>
      </w:pPr>
      <w:r w:rsidRPr="001E72C2">
        <w:rPr>
          <w:rFonts w:ascii="Arial" w:hAnsi="Arial" w:cs="Arial"/>
          <w:b/>
          <w:bCs/>
          <w:sz w:val="24"/>
          <w:szCs w:val="24"/>
        </w:rPr>
        <w:t>Date:</w:t>
      </w:r>
      <w:r w:rsidRPr="001E72C2">
        <w:rPr>
          <w:rFonts w:ascii="Arial" w:hAnsi="Arial" w:cs="Arial"/>
          <w:sz w:val="24"/>
          <w:szCs w:val="24"/>
        </w:rPr>
        <w:t xml:space="preserve">                      </w:t>
      </w:r>
      <w:r w:rsidR="000A7D06">
        <w:rPr>
          <w:rFonts w:ascii="Arial" w:hAnsi="Arial" w:cs="Arial"/>
          <w:sz w:val="24"/>
          <w:szCs w:val="24"/>
        </w:rPr>
        <w:t>February 1, 2024</w:t>
      </w:r>
    </w:p>
    <w:p w14:paraId="3E915BA7" w14:textId="77777777" w:rsidR="003147F2" w:rsidRPr="00287652" w:rsidRDefault="003147F2" w:rsidP="003147F2">
      <w:pPr>
        <w:pBdr>
          <w:bottom w:val="single" w:sz="12" w:space="1" w:color="auto"/>
        </w:pBdr>
        <w:spacing w:before="120"/>
        <w:rPr>
          <w:rFonts w:cs="Arial"/>
          <w:b/>
          <w:sz w:val="24"/>
          <w:szCs w:val="24"/>
        </w:rPr>
      </w:pPr>
    </w:p>
    <w:p w14:paraId="09C74B79" w14:textId="5CC84DF9" w:rsidR="0066771E" w:rsidRPr="000A7D06" w:rsidRDefault="00F33A46" w:rsidP="000A7D06">
      <w:pPr>
        <w:spacing w:after="120"/>
        <w:rPr>
          <w:rFonts w:cs="Arial"/>
        </w:rPr>
      </w:pPr>
      <w:r>
        <w:rPr>
          <w:rFonts w:cs="Arial"/>
        </w:rPr>
        <w:t xml:space="preserve">The </w:t>
      </w:r>
      <w:r w:rsidR="00B342E6" w:rsidRPr="00B342E6">
        <w:rPr>
          <w:rFonts w:cs="Arial"/>
        </w:rPr>
        <w:t>Standard Review Subcommittee</w:t>
      </w:r>
      <w:r w:rsidRPr="00B342E6">
        <w:rPr>
          <w:rFonts w:cs="Arial"/>
        </w:rPr>
        <w:t xml:space="preserve"> </w:t>
      </w:r>
      <w:r w:rsidR="00B050C2">
        <w:rPr>
          <w:rFonts w:cs="Arial"/>
        </w:rPr>
        <w:t>welcome</w:t>
      </w:r>
      <w:r w:rsidR="00B342E6">
        <w:rPr>
          <w:rFonts w:cs="Arial"/>
        </w:rPr>
        <w:t>s</w:t>
      </w:r>
      <w:r w:rsidR="0020541C">
        <w:rPr>
          <w:rFonts w:cs="Arial"/>
        </w:rPr>
        <w:t xml:space="preserve"> the opportunity to provide comments related to </w:t>
      </w:r>
      <w:r w:rsidR="00CF5C19">
        <w:rPr>
          <w:rFonts w:cs="Arial"/>
        </w:rPr>
        <w:t xml:space="preserve">the </w:t>
      </w:r>
      <w:r w:rsidR="008C119A">
        <w:rPr>
          <w:rFonts w:cs="Arial"/>
        </w:rPr>
        <w:t>modifications proposed by the</w:t>
      </w:r>
      <w:r w:rsidR="00186D06" w:rsidRPr="00186D06">
        <w:rPr>
          <w:rFonts w:cs="Arial"/>
        </w:rPr>
        <w:t xml:space="preserve"> </w:t>
      </w:r>
      <w:r w:rsidR="000A7D06">
        <w:rPr>
          <w:rFonts w:cs="Arial"/>
        </w:rPr>
        <w:t>WEQ OASIS Subcommittee</w:t>
      </w:r>
      <w:r>
        <w:rPr>
          <w:rFonts w:cs="Arial"/>
        </w:rPr>
        <w:t xml:space="preserve"> </w:t>
      </w:r>
      <w:r w:rsidR="008C119A">
        <w:rPr>
          <w:rFonts w:cs="Arial"/>
        </w:rPr>
        <w:t xml:space="preserve">to address </w:t>
      </w:r>
      <w:r w:rsidR="000A7D06">
        <w:rPr>
          <w:rFonts w:cs="Arial"/>
        </w:rPr>
        <w:t>2023 WEQ Annual Plan Item 2.b</w:t>
      </w:r>
      <w:r w:rsidR="008C119A">
        <w:rPr>
          <w:rFonts w:cs="Arial"/>
        </w:rPr>
        <w:t>.</w:t>
      </w:r>
      <w:r w:rsidR="000A7D06">
        <w:rPr>
          <w:rFonts w:cs="Arial"/>
        </w:rPr>
        <w:t xml:space="preserve">  The Standards Review Subcommittee has reviewed the recommendation and attachment as well as the industry submitted comments and additional modifications proposed by the late comments from the WEQ OASIS Subcommittee. The subcommittee has no additional suggested modifications for the Executive Committee to consider.</w:t>
      </w:r>
    </w:p>
    <w:p w14:paraId="6F30D456" w14:textId="00EC7168" w:rsidR="0085271A" w:rsidRDefault="0085271A" w:rsidP="009E156D">
      <w:r>
        <w:t xml:space="preserve">Best Regards </w:t>
      </w:r>
    </w:p>
    <w:p w14:paraId="1BA76C24" w14:textId="77777777" w:rsidR="0066771E" w:rsidRDefault="0066771E" w:rsidP="009E156D"/>
    <w:p w14:paraId="43FC9934" w14:textId="17F48BE4" w:rsidR="0085271A" w:rsidRDefault="00913166" w:rsidP="009E156D">
      <w:r>
        <w:t xml:space="preserve">WEQ - </w:t>
      </w:r>
      <w:r w:rsidR="0085271A">
        <w:t>Standards Review Subcommittee</w:t>
      </w:r>
    </w:p>
    <w:p w14:paraId="79D8B486" w14:textId="77777777" w:rsidR="0085271A" w:rsidRDefault="0085271A" w:rsidP="009E156D"/>
    <w:p w14:paraId="3334B5BF" w14:textId="653A9820" w:rsidR="00CC5DEB" w:rsidRDefault="00CC5DEB" w:rsidP="00CC5DEB">
      <w:r>
        <w:t xml:space="preserve">  </w:t>
      </w:r>
    </w:p>
    <w:p w14:paraId="35FE827A" w14:textId="77777777" w:rsidR="000977F4" w:rsidRPr="00187AEF" w:rsidRDefault="000977F4" w:rsidP="00F35A38"/>
    <w:sectPr w:rsidR="000977F4" w:rsidRPr="00187AEF" w:rsidSect="00EE0C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1A42" w14:textId="77777777" w:rsidR="00EE0C23" w:rsidRDefault="00EE0C23" w:rsidP="002F33E1">
      <w:pPr>
        <w:spacing w:after="0" w:line="240" w:lineRule="auto"/>
      </w:pPr>
      <w:r>
        <w:separator/>
      </w:r>
    </w:p>
  </w:endnote>
  <w:endnote w:type="continuationSeparator" w:id="0">
    <w:p w14:paraId="1C88E8C7" w14:textId="77777777" w:rsidR="00EE0C23" w:rsidRDefault="00EE0C23" w:rsidP="002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F143" w14:textId="0217F77B" w:rsidR="00061E85" w:rsidRDefault="00061E85" w:rsidP="00061E85">
    <w:pPr>
      <w:pStyle w:val="Footer"/>
      <w:jc w:val="center"/>
    </w:pPr>
    <w:r>
      <w:t xml:space="preserve">Page </w:t>
    </w:r>
    <w:r w:rsidR="00E83BEF">
      <w:fldChar w:fldCharType="begin"/>
    </w:r>
    <w:r>
      <w:instrText xml:space="preserve"> PAGE  \* Arabic  \* MERGEFORMAT </w:instrText>
    </w:r>
    <w:r w:rsidR="00E83BEF">
      <w:fldChar w:fldCharType="separate"/>
    </w:r>
    <w:r w:rsidR="00956699">
      <w:rPr>
        <w:noProof/>
      </w:rPr>
      <w:t>2</w:t>
    </w:r>
    <w:r w:rsidR="00E83BEF">
      <w:fldChar w:fldCharType="end"/>
    </w:r>
    <w:r>
      <w:t xml:space="preserve"> of </w:t>
    </w:r>
    <w:r w:rsidR="00E303E8">
      <w:rPr>
        <w:noProof/>
      </w:rPr>
      <w:fldChar w:fldCharType="begin"/>
    </w:r>
    <w:r w:rsidR="00E303E8">
      <w:rPr>
        <w:noProof/>
      </w:rPr>
      <w:instrText xml:space="preserve"> NUMPAGES  \* Arabic  \* MERGEFORMAT </w:instrText>
    </w:r>
    <w:r w:rsidR="00E303E8">
      <w:rPr>
        <w:noProof/>
      </w:rPr>
      <w:fldChar w:fldCharType="separate"/>
    </w:r>
    <w:r w:rsidR="00956699">
      <w:rPr>
        <w:noProof/>
      </w:rPr>
      <w:t>2</w:t>
    </w:r>
    <w:r w:rsidR="00E303E8">
      <w:rPr>
        <w:noProof/>
      </w:rPr>
      <w:fldChar w:fldCharType="end"/>
    </w:r>
  </w:p>
  <w:p w14:paraId="50F56112" w14:textId="77777777" w:rsidR="002F33E1" w:rsidRDefault="002F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64AE" w14:textId="77777777" w:rsidR="00EE0C23" w:rsidRDefault="00EE0C23" w:rsidP="002F33E1">
      <w:pPr>
        <w:spacing w:after="0" w:line="240" w:lineRule="auto"/>
      </w:pPr>
      <w:r>
        <w:separator/>
      </w:r>
    </w:p>
  </w:footnote>
  <w:footnote w:type="continuationSeparator" w:id="0">
    <w:p w14:paraId="28956AB5" w14:textId="77777777" w:rsidR="00EE0C23" w:rsidRDefault="00EE0C23" w:rsidP="002F3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F15" w14:textId="140C0E12" w:rsidR="00B422F3" w:rsidRDefault="00B4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1073"/>
    <w:multiLevelType w:val="hybridMultilevel"/>
    <w:tmpl w:val="68BC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91FA2"/>
    <w:multiLevelType w:val="hybridMultilevel"/>
    <w:tmpl w:val="A1D05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6463DC"/>
    <w:multiLevelType w:val="hybridMultilevel"/>
    <w:tmpl w:val="7B62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76189"/>
    <w:multiLevelType w:val="hybridMultilevel"/>
    <w:tmpl w:val="A5E2806C"/>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15:restartNumberingAfterBreak="0">
    <w:nsid w:val="2FCA0238"/>
    <w:multiLevelType w:val="hybridMultilevel"/>
    <w:tmpl w:val="8BB87A8E"/>
    <w:lvl w:ilvl="0" w:tplc="E454FA4E">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31A70FE7"/>
    <w:multiLevelType w:val="hybridMultilevel"/>
    <w:tmpl w:val="F4E0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C30A7"/>
    <w:multiLevelType w:val="hybridMultilevel"/>
    <w:tmpl w:val="6070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8645C"/>
    <w:multiLevelType w:val="hybridMultilevel"/>
    <w:tmpl w:val="B074C72A"/>
    <w:lvl w:ilvl="0" w:tplc="0409000F">
      <w:start w:val="1"/>
      <w:numFmt w:val="decimal"/>
      <w:lvlText w:val="%1."/>
      <w:lvlJc w:val="left"/>
      <w:pPr>
        <w:ind w:left="900"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3C90200C"/>
    <w:multiLevelType w:val="hybridMultilevel"/>
    <w:tmpl w:val="BD4E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8006D"/>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10E13"/>
    <w:multiLevelType w:val="hybridMultilevel"/>
    <w:tmpl w:val="E7B6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B5061"/>
    <w:multiLevelType w:val="hybridMultilevel"/>
    <w:tmpl w:val="BD4E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45017"/>
    <w:multiLevelType w:val="hybridMultilevel"/>
    <w:tmpl w:val="8E40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A3C80"/>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4F0D6747"/>
    <w:multiLevelType w:val="hybridMultilevel"/>
    <w:tmpl w:val="1590A756"/>
    <w:lvl w:ilvl="0" w:tplc="BFCC76A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3325B4"/>
    <w:multiLevelType w:val="hybridMultilevel"/>
    <w:tmpl w:val="6164931C"/>
    <w:lvl w:ilvl="0" w:tplc="1E527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E54E7"/>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B2845"/>
    <w:multiLevelType w:val="hybridMultilevel"/>
    <w:tmpl w:val="03007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C080F"/>
    <w:multiLevelType w:val="hybridMultilevel"/>
    <w:tmpl w:val="B1C6AB9A"/>
    <w:lvl w:ilvl="0" w:tplc="0409000F">
      <w:start w:val="1"/>
      <w:numFmt w:val="decimal"/>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7A195CAE"/>
    <w:multiLevelType w:val="hybridMultilevel"/>
    <w:tmpl w:val="7130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93B77"/>
    <w:multiLevelType w:val="hybridMultilevel"/>
    <w:tmpl w:val="729EBA40"/>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180659909">
    <w:abstractNumId w:val="16"/>
  </w:num>
  <w:num w:numId="2" w16cid:durableId="208808779">
    <w:abstractNumId w:val="6"/>
  </w:num>
  <w:num w:numId="3" w16cid:durableId="1793787769">
    <w:abstractNumId w:val="19"/>
  </w:num>
  <w:num w:numId="4" w16cid:durableId="53093024">
    <w:abstractNumId w:val="9"/>
  </w:num>
  <w:num w:numId="5" w16cid:durableId="1031028822">
    <w:abstractNumId w:val="7"/>
  </w:num>
  <w:num w:numId="6" w16cid:durableId="993609169">
    <w:abstractNumId w:val="18"/>
  </w:num>
  <w:num w:numId="7" w16cid:durableId="385957599">
    <w:abstractNumId w:val="13"/>
  </w:num>
  <w:num w:numId="8" w16cid:durableId="394088697">
    <w:abstractNumId w:val="20"/>
  </w:num>
  <w:num w:numId="9" w16cid:durableId="1786341972">
    <w:abstractNumId w:val="10"/>
  </w:num>
  <w:num w:numId="10" w16cid:durableId="791024398">
    <w:abstractNumId w:val="5"/>
  </w:num>
  <w:num w:numId="11" w16cid:durableId="607543099">
    <w:abstractNumId w:val="15"/>
  </w:num>
  <w:num w:numId="12" w16cid:durableId="1803041677">
    <w:abstractNumId w:val="11"/>
  </w:num>
  <w:num w:numId="13" w16cid:durableId="1100878227">
    <w:abstractNumId w:val="8"/>
  </w:num>
  <w:num w:numId="14" w16cid:durableId="1377971089">
    <w:abstractNumId w:val="0"/>
  </w:num>
  <w:num w:numId="15" w16cid:durableId="1349678237">
    <w:abstractNumId w:val="17"/>
  </w:num>
  <w:num w:numId="16" w16cid:durableId="1775442407">
    <w:abstractNumId w:val="2"/>
  </w:num>
  <w:num w:numId="17" w16cid:durableId="1694189934">
    <w:abstractNumId w:val="12"/>
  </w:num>
  <w:num w:numId="18" w16cid:durableId="466096062">
    <w:abstractNumId w:val="4"/>
  </w:num>
  <w:num w:numId="19" w16cid:durableId="889656337">
    <w:abstractNumId w:val="3"/>
  </w:num>
  <w:num w:numId="20" w16cid:durableId="117451686">
    <w:abstractNumId w:val="14"/>
  </w:num>
  <w:num w:numId="21" w16cid:durableId="124056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EA"/>
    <w:rsid w:val="00000FAB"/>
    <w:rsid w:val="00016886"/>
    <w:rsid w:val="0002270C"/>
    <w:rsid w:val="00031D87"/>
    <w:rsid w:val="00036BC6"/>
    <w:rsid w:val="00061B09"/>
    <w:rsid w:val="00061E85"/>
    <w:rsid w:val="00067224"/>
    <w:rsid w:val="00086E6E"/>
    <w:rsid w:val="00094613"/>
    <w:rsid w:val="000977F4"/>
    <w:rsid w:val="000A7D06"/>
    <w:rsid w:val="000B0CF8"/>
    <w:rsid w:val="000B12E5"/>
    <w:rsid w:val="000B744C"/>
    <w:rsid w:val="000D0650"/>
    <w:rsid w:val="000D25F1"/>
    <w:rsid w:val="000D60EA"/>
    <w:rsid w:val="000E091E"/>
    <w:rsid w:val="001001B5"/>
    <w:rsid w:val="001059FE"/>
    <w:rsid w:val="00105CB6"/>
    <w:rsid w:val="00134121"/>
    <w:rsid w:val="0014262F"/>
    <w:rsid w:val="00151F37"/>
    <w:rsid w:val="001613F6"/>
    <w:rsid w:val="00172713"/>
    <w:rsid w:val="001772A8"/>
    <w:rsid w:val="00186D06"/>
    <w:rsid w:val="00187AEF"/>
    <w:rsid w:val="00196BC9"/>
    <w:rsid w:val="001B13BE"/>
    <w:rsid w:val="001B732E"/>
    <w:rsid w:val="001D0C43"/>
    <w:rsid w:val="001E22BC"/>
    <w:rsid w:val="00202BCA"/>
    <w:rsid w:val="00203A26"/>
    <w:rsid w:val="0020541C"/>
    <w:rsid w:val="002355DF"/>
    <w:rsid w:val="0026081F"/>
    <w:rsid w:val="00260EE1"/>
    <w:rsid w:val="0026772C"/>
    <w:rsid w:val="00272DB7"/>
    <w:rsid w:val="002952F0"/>
    <w:rsid w:val="002A3983"/>
    <w:rsid w:val="002C3E12"/>
    <w:rsid w:val="002C65A5"/>
    <w:rsid w:val="002F33E1"/>
    <w:rsid w:val="002F3A73"/>
    <w:rsid w:val="00305D2F"/>
    <w:rsid w:val="00307872"/>
    <w:rsid w:val="003147F2"/>
    <w:rsid w:val="003353F3"/>
    <w:rsid w:val="00336E00"/>
    <w:rsid w:val="00361AFA"/>
    <w:rsid w:val="0037148D"/>
    <w:rsid w:val="003A0EA2"/>
    <w:rsid w:val="003A3BA7"/>
    <w:rsid w:val="003E0400"/>
    <w:rsid w:val="00402904"/>
    <w:rsid w:val="00410357"/>
    <w:rsid w:val="00437EEC"/>
    <w:rsid w:val="004508B4"/>
    <w:rsid w:val="00452E62"/>
    <w:rsid w:val="004664E8"/>
    <w:rsid w:val="004B70E3"/>
    <w:rsid w:val="004C5B10"/>
    <w:rsid w:val="004C6772"/>
    <w:rsid w:val="004D23B6"/>
    <w:rsid w:val="004D45E1"/>
    <w:rsid w:val="004E1727"/>
    <w:rsid w:val="004E2B99"/>
    <w:rsid w:val="004E6C0D"/>
    <w:rsid w:val="00516D76"/>
    <w:rsid w:val="005276DF"/>
    <w:rsid w:val="0054116A"/>
    <w:rsid w:val="00546961"/>
    <w:rsid w:val="00576BE0"/>
    <w:rsid w:val="005829C5"/>
    <w:rsid w:val="005A5485"/>
    <w:rsid w:val="005B43A0"/>
    <w:rsid w:val="005C1797"/>
    <w:rsid w:val="005D0373"/>
    <w:rsid w:val="005D0FC6"/>
    <w:rsid w:val="005E2D00"/>
    <w:rsid w:val="00606477"/>
    <w:rsid w:val="00636184"/>
    <w:rsid w:val="00647057"/>
    <w:rsid w:val="00654666"/>
    <w:rsid w:val="00655AF5"/>
    <w:rsid w:val="0066771E"/>
    <w:rsid w:val="00671EA6"/>
    <w:rsid w:val="006E1827"/>
    <w:rsid w:val="006E6EE3"/>
    <w:rsid w:val="006F049B"/>
    <w:rsid w:val="00707B2C"/>
    <w:rsid w:val="0073736C"/>
    <w:rsid w:val="007467B9"/>
    <w:rsid w:val="00764DF1"/>
    <w:rsid w:val="00774975"/>
    <w:rsid w:val="007B06A5"/>
    <w:rsid w:val="007D440F"/>
    <w:rsid w:val="007F14A2"/>
    <w:rsid w:val="0080659A"/>
    <w:rsid w:val="00820F0D"/>
    <w:rsid w:val="0082495F"/>
    <w:rsid w:val="0085271A"/>
    <w:rsid w:val="008638C0"/>
    <w:rsid w:val="00864AB9"/>
    <w:rsid w:val="00867D04"/>
    <w:rsid w:val="008A1243"/>
    <w:rsid w:val="008C119A"/>
    <w:rsid w:val="008D64C7"/>
    <w:rsid w:val="008F2ACC"/>
    <w:rsid w:val="00913166"/>
    <w:rsid w:val="00935818"/>
    <w:rsid w:val="00956699"/>
    <w:rsid w:val="0096444B"/>
    <w:rsid w:val="0096651C"/>
    <w:rsid w:val="0096709F"/>
    <w:rsid w:val="009754F0"/>
    <w:rsid w:val="009A4440"/>
    <w:rsid w:val="009B01B0"/>
    <w:rsid w:val="009D50DD"/>
    <w:rsid w:val="009D5391"/>
    <w:rsid w:val="009E156D"/>
    <w:rsid w:val="009E4EB7"/>
    <w:rsid w:val="009F2D76"/>
    <w:rsid w:val="00A01D3A"/>
    <w:rsid w:val="00A1415A"/>
    <w:rsid w:val="00A30842"/>
    <w:rsid w:val="00A3370E"/>
    <w:rsid w:val="00A33BA5"/>
    <w:rsid w:val="00A63221"/>
    <w:rsid w:val="00A724BE"/>
    <w:rsid w:val="00A81045"/>
    <w:rsid w:val="00A864A5"/>
    <w:rsid w:val="00AA673F"/>
    <w:rsid w:val="00AB1B07"/>
    <w:rsid w:val="00AB76A1"/>
    <w:rsid w:val="00AB7CFD"/>
    <w:rsid w:val="00AD1565"/>
    <w:rsid w:val="00AD5BA8"/>
    <w:rsid w:val="00AE08D4"/>
    <w:rsid w:val="00AF25CC"/>
    <w:rsid w:val="00B050C2"/>
    <w:rsid w:val="00B06187"/>
    <w:rsid w:val="00B1447C"/>
    <w:rsid w:val="00B20E8A"/>
    <w:rsid w:val="00B25FE9"/>
    <w:rsid w:val="00B342E6"/>
    <w:rsid w:val="00B422F3"/>
    <w:rsid w:val="00B634D9"/>
    <w:rsid w:val="00BA1FDE"/>
    <w:rsid w:val="00BB7010"/>
    <w:rsid w:val="00BC6431"/>
    <w:rsid w:val="00BD71E3"/>
    <w:rsid w:val="00BF4DC1"/>
    <w:rsid w:val="00C00049"/>
    <w:rsid w:val="00C10826"/>
    <w:rsid w:val="00C57017"/>
    <w:rsid w:val="00C57599"/>
    <w:rsid w:val="00C70829"/>
    <w:rsid w:val="00C94CD4"/>
    <w:rsid w:val="00CC5DEB"/>
    <w:rsid w:val="00CE48B0"/>
    <w:rsid w:val="00CE4D41"/>
    <w:rsid w:val="00CE6EF3"/>
    <w:rsid w:val="00CF5C19"/>
    <w:rsid w:val="00D045A3"/>
    <w:rsid w:val="00D07CF2"/>
    <w:rsid w:val="00D30C4C"/>
    <w:rsid w:val="00D355AA"/>
    <w:rsid w:val="00D36B54"/>
    <w:rsid w:val="00D56BE8"/>
    <w:rsid w:val="00D75DDE"/>
    <w:rsid w:val="00D830D6"/>
    <w:rsid w:val="00D97DC9"/>
    <w:rsid w:val="00DD6E7A"/>
    <w:rsid w:val="00DF107A"/>
    <w:rsid w:val="00DF5004"/>
    <w:rsid w:val="00E303E8"/>
    <w:rsid w:val="00E41C86"/>
    <w:rsid w:val="00E7249C"/>
    <w:rsid w:val="00E72E04"/>
    <w:rsid w:val="00E7321C"/>
    <w:rsid w:val="00E76ABE"/>
    <w:rsid w:val="00E83BEF"/>
    <w:rsid w:val="00E90EDB"/>
    <w:rsid w:val="00E93841"/>
    <w:rsid w:val="00EC4CA4"/>
    <w:rsid w:val="00ED58D5"/>
    <w:rsid w:val="00EE0C23"/>
    <w:rsid w:val="00EF34E3"/>
    <w:rsid w:val="00F01FBD"/>
    <w:rsid w:val="00F06449"/>
    <w:rsid w:val="00F31079"/>
    <w:rsid w:val="00F33A46"/>
    <w:rsid w:val="00F35A38"/>
    <w:rsid w:val="00F54507"/>
    <w:rsid w:val="00F835D9"/>
    <w:rsid w:val="00F87E32"/>
    <w:rsid w:val="00F97A33"/>
    <w:rsid w:val="00FA3E78"/>
    <w:rsid w:val="00FC4F2A"/>
    <w:rsid w:val="00FE0F85"/>
    <w:rsid w:val="00FE4349"/>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B503"/>
  <w15:docId w15:val="{09545391-8973-4E3D-82EB-CCB393DB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 w:type="character" w:styleId="CommentReference">
    <w:name w:val="annotation reference"/>
    <w:basedOn w:val="DefaultParagraphFont"/>
    <w:uiPriority w:val="99"/>
    <w:semiHidden/>
    <w:unhideWhenUsed/>
    <w:rsid w:val="007F14A2"/>
    <w:rPr>
      <w:sz w:val="16"/>
      <w:szCs w:val="16"/>
    </w:rPr>
  </w:style>
  <w:style w:type="paragraph" w:styleId="CommentText">
    <w:name w:val="annotation text"/>
    <w:basedOn w:val="Normal"/>
    <w:link w:val="CommentTextChar"/>
    <w:uiPriority w:val="99"/>
    <w:semiHidden/>
    <w:unhideWhenUsed/>
    <w:rsid w:val="007F14A2"/>
    <w:pPr>
      <w:spacing w:line="240" w:lineRule="auto"/>
    </w:pPr>
    <w:rPr>
      <w:sz w:val="20"/>
      <w:szCs w:val="20"/>
    </w:rPr>
  </w:style>
  <w:style w:type="character" w:customStyle="1" w:styleId="CommentTextChar">
    <w:name w:val="Comment Text Char"/>
    <w:basedOn w:val="DefaultParagraphFont"/>
    <w:link w:val="CommentText"/>
    <w:uiPriority w:val="99"/>
    <w:semiHidden/>
    <w:rsid w:val="007F14A2"/>
    <w:rPr>
      <w:sz w:val="20"/>
      <w:szCs w:val="20"/>
    </w:rPr>
  </w:style>
  <w:style w:type="paragraph" w:styleId="CommentSubject">
    <w:name w:val="annotation subject"/>
    <w:basedOn w:val="CommentText"/>
    <w:next w:val="CommentText"/>
    <w:link w:val="CommentSubjectChar"/>
    <w:uiPriority w:val="99"/>
    <w:semiHidden/>
    <w:unhideWhenUsed/>
    <w:rsid w:val="007F14A2"/>
    <w:rPr>
      <w:b/>
      <w:bCs/>
    </w:rPr>
  </w:style>
  <w:style w:type="character" w:customStyle="1" w:styleId="CommentSubjectChar">
    <w:name w:val="Comment Subject Char"/>
    <w:basedOn w:val="CommentTextChar"/>
    <w:link w:val="CommentSubject"/>
    <w:uiPriority w:val="99"/>
    <w:semiHidden/>
    <w:rsid w:val="007F1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75C13-9679-4127-B11B-018A006A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rlrobins@tva.gov</dc:creator>
  <cp:lastModifiedBy>Caroline Trum</cp:lastModifiedBy>
  <cp:revision>2</cp:revision>
  <cp:lastPrinted>2016-07-06T18:27:00Z</cp:lastPrinted>
  <dcterms:created xsi:type="dcterms:W3CDTF">2024-02-21T21:38:00Z</dcterms:created>
  <dcterms:modified xsi:type="dcterms:W3CDTF">2024-02-21T21:38:00Z</dcterms:modified>
</cp:coreProperties>
</file>