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968" w:rsidRDefault="00EF2F06">
      <w:pPr>
        <w:ind w:left="2520" w:hanging="2520"/>
        <w:jc w:val="center"/>
        <w:rPr>
          <w:rFonts w:ascii="Times New Roman" w:hAnsi="Times New Roman"/>
          <w:b/>
          <w:bCs/>
          <w:sz w:val="24"/>
          <w:szCs w:val="24"/>
        </w:rPr>
      </w:pPr>
      <w:r>
        <w:rPr>
          <w:rFonts w:ascii="Times New Roman" w:hAnsi="Times New Roman"/>
          <w:b/>
          <w:bCs/>
          <w:sz w:val="24"/>
          <w:szCs w:val="24"/>
        </w:rPr>
        <w:t>Formal</w:t>
      </w:r>
      <w:r w:rsidR="003C776B">
        <w:rPr>
          <w:rFonts w:ascii="Times New Roman" w:hAnsi="Times New Roman"/>
          <w:b/>
          <w:bCs/>
          <w:sz w:val="24"/>
          <w:szCs w:val="24"/>
        </w:rPr>
        <w:t xml:space="preserve"> Comments Submitted by New York Independent System Operator, Inc.</w:t>
      </w:r>
    </w:p>
    <w:p w:rsidR="005D5968" w:rsidRDefault="005D5968">
      <w:pPr>
        <w:ind w:left="2520" w:hanging="2520"/>
        <w:jc w:val="center"/>
        <w:rPr>
          <w:rFonts w:ascii="Times New Roman" w:hAnsi="Times New Roman"/>
          <w:b/>
          <w:bCs/>
          <w:sz w:val="24"/>
          <w:szCs w:val="24"/>
        </w:rPr>
      </w:pPr>
    </w:p>
    <w:p w:rsidR="005D5968" w:rsidRDefault="005D5968">
      <w:pPr>
        <w:ind w:left="2520" w:hanging="2520"/>
        <w:rPr>
          <w:rFonts w:ascii="Times New Roman" w:hAnsi="Times New Roman"/>
          <w:sz w:val="24"/>
          <w:szCs w:val="24"/>
        </w:rPr>
      </w:pPr>
    </w:p>
    <w:p w:rsidR="005D5968" w:rsidRDefault="003C776B">
      <w:pPr>
        <w:spacing w:after="120"/>
        <w:ind w:left="2520" w:hanging="2520"/>
        <w:rPr>
          <w:rFonts w:ascii="Times New Roman" w:hAnsi="Times New Roman"/>
          <w:sz w:val="24"/>
          <w:szCs w:val="24"/>
        </w:rPr>
      </w:pPr>
      <w:r>
        <w:rPr>
          <w:rFonts w:ascii="Times New Roman" w:hAnsi="Times New Roman"/>
          <w:b/>
          <w:bCs/>
          <w:sz w:val="24"/>
          <w:szCs w:val="24"/>
        </w:rPr>
        <w:t>Quadrant:</w:t>
      </w:r>
      <w:r>
        <w:rPr>
          <w:rFonts w:ascii="Times New Roman" w:hAnsi="Times New Roman"/>
          <w:sz w:val="24"/>
          <w:szCs w:val="24"/>
        </w:rPr>
        <w:tab/>
        <w:t>Wholesale Electric Quadrant</w:t>
      </w:r>
    </w:p>
    <w:p w:rsidR="005D5968" w:rsidRDefault="003C776B">
      <w:pPr>
        <w:spacing w:before="60" w:after="60"/>
        <w:ind w:left="2520" w:hanging="2520"/>
        <w:rPr>
          <w:rFonts w:ascii="Times New Roman" w:hAnsi="Times New Roman"/>
          <w:sz w:val="24"/>
          <w:szCs w:val="24"/>
        </w:rPr>
      </w:pPr>
      <w:r>
        <w:rPr>
          <w:rFonts w:ascii="Times New Roman" w:hAnsi="Times New Roman"/>
          <w:b/>
          <w:bCs/>
          <w:sz w:val="24"/>
          <w:szCs w:val="24"/>
        </w:rPr>
        <w:t>Re:</w:t>
      </w:r>
      <w:r>
        <w:rPr>
          <w:rFonts w:ascii="Times New Roman" w:hAnsi="Times New Roman"/>
          <w:sz w:val="24"/>
          <w:szCs w:val="24"/>
        </w:rPr>
        <w:t xml:space="preserve"> </w:t>
      </w:r>
      <w:r>
        <w:rPr>
          <w:rFonts w:ascii="Times New Roman" w:hAnsi="Times New Roman"/>
          <w:sz w:val="24"/>
          <w:szCs w:val="24"/>
        </w:rPr>
        <w:tab/>
      </w:r>
      <w:bookmarkStart w:id="0" w:name="OLE_LINK1"/>
      <w:bookmarkStart w:id="1" w:name="OLE_LINK2"/>
      <w:r w:rsidRPr="003765E2">
        <w:rPr>
          <w:rFonts w:ascii="Times New Roman" w:hAnsi="Times New Roman"/>
          <w:sz w:val="24"/>
          <w:szCs w:val="24"/>
        </w:rPr>
        <w:t xml:space="preserve">Request for </w:t>
      </w:r>
      <w:r w:rsidR="00703A48" w:rsidRPr="003765E2">
        <w:rPr>
          <w:rFonts w:ascii="Times New Roman" w:hAnsi="Times New Roman"/>
          <w:sz w:val="24"/>
          <w:szCs w:val="24"/>
        </w:rPr>
        <w:t>Formal</w:t>
      </w:r>
      <w:r w:rsidRPr="003765E2">
        <w:rPr>
          <w:rFonts w:ascii="Times New Roman" w:hAnsi="Times New Roman"/>
          <w:sz w:val="24"/>
          <w:szCs w:val="24"/>
        </w:rPr>
        <w:t xml:space="preserve"> Comments on the </w:t>
      </w:r>
      <w:bookmarkEnd w:id="0"/>
      <w:bookmarkEnd w:id="1"/>
      <w:r w:rsidRPr="003765E2">
        <w:rPr>
          <w:rFonts w:ascii="Times New Roman" w:hAnsi="Times New Roman"/>
          <w:sz w:val="24"/>
          <w:szCs w:val="24"/>
        </w:rPr>
        <w:t>Parallel Flow Visualization/Mitigation for Reliability Coordinators in the Eastern Interconnection – Permanent Solution, WEQ-008 Consistency Review, Standards Request R11020.</w:t>
      </w:r>
      <w:r>
        <w:rPr>
          <w:rFonts w:ascii="Times New Roman" w:hAnsi="Times New Roman"/>
          <w:sz w:val="24"/>
          <w:szCs w:val="24"/>
        </w:rPr>
        <w:t xml:space="preserve">  </w:t>
      </w:r>
    </w:p>
    <w:p w:rsidR="005D5968" w:rsidRDefault="003C776B">
      <w:pPr>
        <w:spacing w:before="120" w:after="120"/>
        <w:ind w:left="2520" w:hanging="2520"/>
        <w:rPr>
          <w:rFonts w:ascii="Times New Roman" w:hAnsi="Times New Roman"/>
          <w:bCs/>
          <w:sz w:val="24"/>
          <w:szCs w:val="24"/>
        </w:rPr>
      </w:pPr>
      <w:r>
        <w:rPr>
          <w:rFonts w:ascii="Times New Roman" w:hAnsi="Times New Roman"/>
          <w:b/>
          <w:bCs/>
          <w:sz w:val="24"/>
          <w:szCs w:val="24"/>
        </w:rPr>
        <w:t>Submitted By:</w:t>
      </w:r>
      <w:r>
        <w:rPr>
          <w:rFonts w:ascii="Times New Roman" w:hAnsi="Times New Roman"/>
          <w:b/>
          <w:bCs/>
          <w:sz w:val="24"/>
          <w:szCs w:val="24"/>
        </w:rPr>
        <w:tab/>
      </w:r>
      <w:r>
        <w:rPr>
          <w:rFonts w:ascii="Times New Roman" w:hAnsi="Times New Roman"/>
          <w:bCs/>
          <w:sz w:val="24"/>
          <w:szCs w:val="24"/>
        </w:rPr>
        <w:t>New York Independent System Operator, Inc. (“NYISO”)</w:t>
      </w:r>
    </w:p>
    <w:p w:rsidR="005D5968" w:rsidRDefault="003C776B">
      <w:pPr>
        <w:spacing w:after="120"/>
        <w:ind w:left="2520" w:hanging="2520"/>
        <w:rPr>
          <w:rFonts w:ascii="Times New Roman" w:hAnsi="Times New Roman"/>
          <w:sz w:val="24"/>
          <w:szCs w:val="24"/>
        </w:rPr>
      </w:pPr>
      <w:r>
        <w:rPr>
          <w:rFonts w:ascii="Times New Roman" w:hAnsi="Times New Roman"/>
          <w:b/>
          <w:bCs/>
          <w:sz w:val="24"/>
          <w:szCs w:val="24"/>
        </w:rPr>
        <w:t>Date:</w:t>
      </w:r>
      <w:r>
        <w:rPr>
          <w:rFonts w:ascii="Times New Roman" w:hAnsi="Times New Roman"/>
          <w:sz w:val="24"/>
          <w:szCs w:val="24"/>
        </w:rPr>
        <w:tab/>
      </w:r>
      <w:r w:rsidR="00EF2F06">
        <w:rPr>
          <w:rFonts w:ascii="Times New Roman" w:hAnsi="Times New Roman"/>
          <w:sz w:val="24"/>
          <w:szCs w:val="24"/>
        </w:rPr>
        <w:t xml:space="preserve">February </w:t>
      </w:r>
      <w:r w:rsidR="006C42BF">
        <w:rPr>
          <w:rFonts w:ascii="Times New Roman" w:hAnsi="Times New Roman"/>
          <w:sz w:val="24"/>
          <w:szCs w:val="24"/>
        </w:rPr>
        <w:t>10</w:t>
      </w:r>
      <w:r w:rsidR="00EF2F06">
        <w:rPr>
          <w:rFonts w:ascii="Times New Roman" w:hAnsi="Times New Roman"/>
          <w:sz w:val="24"/>
          <w:szCs w:val="24"/>
        </w:rPr>
        <w:t>, 2015</w:t>
      </w:r>
    </w:p>
    <w:p w:rsidR="005D5968" w:rsidRDefault="005D5968">
      <w:pPr>
        <w:pBdr>
          <w:bottom w:val="single" w:sz="12" w:space="1" w:color="auto"/>
        </w:pBdr>
        <w:spacing w:before="120"/>
        <w:rPr>
          <w:rFonts w:ascii="Times New Roman" w:hAnsi="Times New Roman"/>
          <w:b/>
          <w:sz w:val="24"/>
          <w:szCs w:val="24"/>
        </w:rPr>
      </w:pPr>
    </w:p>
    <w:p w:rsidR="005D5968" w:rsidRDefault="005D5968">
      <w:pPr>
        <w:spacing w:before="120"/>
        <w:ind w:left="2520" w:hanging="2520"/>
        <w:rPr>
          <w:rFonts w:ascii="Times New Roman" w:hAnsi="Times New Roman"/>
          <w:sz w:val="24"/>
          <w:szCs w:val="24"/>
        </w:rPr>
      </w:pPr>
    </w:p>
    <w:p w:rsidR="00CD42E6" w:rsidRPr="00CD42E6" w:rsidRDefault="003C776B" w:rsidP="00CD42E6">
      <w:pPr>
        <w:pStyle w:val="PlainText"/>
        <w:rPr>
          <w:i/>
        </w:rPr>
      </w:pPr>
      <w:r>
        <w:rPr>
          <w:rFonts w:ascii="Times New Roman" w:hAnsi="Times New Roman"/>
          <w:sz w:val="24"/>
          <w:szCs w:val="24"/>
        </w:rPr>
        <w:t xml:space="preserve">The New York Independent System Operator, Inc. (“NYISO”) appreciates the opportunity to offer comments in response to </w:t>
      </w:r>
      <w:r w:rsidRPr="003765E2">
        <w:rPr>
          <w:rFonts w:ascii="Times New Roman" w:hAnsi="Times New Roman"/>
          <w:sz w:val="24"/>
          <w:szCs w:val="24"/>
        </w:rPr>
        <w:t xml:space="preserve">NAESB’s </w:t>
      </w:r>
      <w:r w:rsidR="00CD42E6" w:rsidRPr="003765E2">
        <w:rPr>
          <w:rFonts w:ascii="Times New Roman" w:hAnsi="Times New Roman"/>
          <w:sz w:val="24"/>
          <w:szCs w:val="24"/>
        </w:rPr>
        <w:t>January 12, 2014 request for Formal Comments pertaining to the</w:t>
      </w:r>
      <w:r w:rsidRPr="003765E2">
        <w:rPr>
          <w:rFonts w:ascii="Times New Roman" w:hAnsi="Times New Roman"/>
          <w:sz w:val="24"/>
          <w:szCs w:val="24"/>
        </w:rPr>
        <w:t xml:space="preserve"> </w:t>
      </w:r>
      <w:r w:rsidR="00CD42E6" w:rsidRPr="006C42BF">
        <w:rPr>
          <w:i/>
        </w:rPr>
        <w:t>2014 WEQ Annual Plan Items 1.a, 1.b, and 1.d  – Parallel</w:t>
      </w:r>
      <w:r w:rsidR="00CD42E6">
        <w:t xml:space="preserve"> </w:t>
      </w:r>
      <w:r w:rsidR="00CD42E6" w:rsidRPr="00CD42E6">
        <w:rPr>
          <w:i/>
        </w:rPr>
        <w:t>Flow Visualization/Mitigation for Reliability Coordinators in the Eastern Interconnection – Permanent Solution, WEQ-008 Consistency Review, Standards Request R11020</w:t>
      </w:r>
    </w:p>
    <w:p w:rsidR="00703A48" w:rsidRDefault="00703A48" w:rsidP="00B3529E">
      <w:pPr>
        <w:rPr>
          <w:rFonts w:ascii="Times New Roman" w:eastAsia="Times New Roman" w:hAnsi="Times New Roman"/>
          <w:sz w:val="24"/>
          <w:szCs w:val="24"/>
        </w:rPr>
      </w:pPr>
    </w:p>
    <w:p w:rsidR="005D5968" w:rsidRDefault="003C776B" w:rsidP="00B3529E">
      <w:pPr>
        <w:rPr>
          <w:rFonts w:ascii="Times New Roman" w:eastAsia="Times New Roman" w:hAnsi="Times New Roman"/>
          <w:sz w:val="24"/>
          <w:szCs w:val="24"/>
        </w:rPr>
      </w:pPr>
      <w:r>
        <w:rPr>
          <w:rFonts w:ascii="Times New Roman" w:eastAsia="Times New Roman" w:hAnsi="Times New Roman"/>
          <w:sz w:val="24"/>
          <w:szCs w:val="24"/>
        </w:rPr>
        <w:t xml:space="preserve">The NYISO recognizes that the WEQ Business Practices Subcommittee (“WEQ BPS”) has committed significant time and resources to developing the “Recommended” Standards.  </w:t>
      </w:r>
    </w:p>
    <w:p w:rsidR="005D5968" w:rsidRDefault="005D5968">
      <w:pPr>
        <w:rPr>
          <w:rFonts w:ascii="Times New Roman" w:eastAsia="Times New Roman" w:hAnsi="Times New Roman"/>
          <w:sz w:val="24"/>
          <w:szCs w:val="24"/>
        </w:rPr>
      </w:pPr>
    </w:p>
    <w:p w:rsidR="005D5968" w:rsidRDefault="003C776B">
      <w:pPr>
        <w:rPr>
          <w:rFonts w:ascii="Times New Roman" w:eastAsia="Times New Roman" w:hAnsi="Times New Roman"/>
          <w:sz w:val="24"/>
          <w:szCs w:val="24"/>
        </w:rPr>
      </w:pPr>
      <w:r>
        <w:rPr>
          <w:rFonts w:ascii="Times New Roman" w:eastAsia="Times New Roman" w:hAnsi="Times New Roman"/>
          <w:sz w:val="24"/>
          <w:szCs w:val="24"/>
        </w:rPr>
        <w:t xml:space="preserve">The NYISO supports the effort to create </w:t>
      </w:r>
      <w:r w:rsidR="001329BA">
        <w:rPr>
          <w:rFonts w:ascii="Times New Roman" w:eastAsia="Times New Roman" w:hAnsi="Times New Roman"/>
          <w:sz w:val="24"/>
          <w:szCs w:val="24"/>
        </w:rPr>
        <w:t xml:space="preserve">IDC based </w:t>
      </w:r>
      <w:r>
        <w:rPr>
          <w:rFonts w:ascii="Times New Roman" w:eastAsia="Times New Roman" w:hAnsi="Times New Roman"/>
          <w:sz w:val="24"/>
          <w:szCs w:val="24"/>
        </w:rPr>
        <w:t xml:space="preserve">visualization tools.  </w:t>
      </w:r>
      <w:r w:rsidR="001329BA">
        <w:rPr>
          <w:rFonts w:ascii="Times New Roman" w:eastAsia="Times New Roman" w:hAnsi="Times New Roman"/>
          <w:sz w:val="24"/>
          <w:szCs w:val="24"/>
        </w:rPr>
        <w:t>These IDC</w:t>
      </w:r>
      <w:r>
        <w:rPr>
          <w:rFonts w:ascii="Times New Roman" w:eastAsia="Times New Roman" w:hAnsi="Times New Roman"/>
          <w:sz w:val="24"/>
          <w:szCs w:val="24"/>
        </w:rPr>
        <w:t xml:space="preserve"> improvements envisioned by the Draft Standards will improve transmission providers’ ability to understand and react to interregional transmission congestion.  </w:t>
      </w:r>
    </w:p>
    <w:p w:rsidR="003765E2" w:rsidRDefault="003765E2">
      <w:pPr>
        <w:rPr>
          <w:rFonts w:ascii="Times New Roman" w:eastAsia="Times New Roman" w:hAnsi="Times New Roman"/>
          <w:sz w:val="24"/>
          <w:szCs w:val="24"/>
        </w:rPr>
      </w:pPr>
    </w:p>
    <w:p w:rsidR="003765E2" w:rsidRDefault="00D359CC" w:rsidP="00D359CC">
      <w:pPr>
        <w:rPr>
          <w:rFonts w:ascii="Times New Roman" w:hAnsi="Times New Roman"/>
          <w:sz w:val="24"/>
          <w:szCs w:val="24"/>
        </w:rPr>
      </w:pPr>
      <w:r w:rsidRPr="00D359CC">
        <w:rPr>
          <w:rFonts w:ascii="Times New Roman" w:hAnsi="Times New Roman"/>
          <w:sz w:val="24"/>
          <w:szCs w:val="24"/>
        </w:rPr>
        <w:t xml:space="preserve">Under the NYISO and PJM’s M2M agreement all transmission constraints </w:t>
      </w:r>
      <w:r w:rsidRPr="00CB4D82">
        <w:rPr>
          <w:rFonts w:ascii="Times New Roman" w:hAnsi="Times New Roman"/>
          <w:sz w:val="24"/>
          <w:szCs w:val="24"/>
        </w:rPr>
        <w:t>that are significantly</w:t>
      </w:r>
      <w:r w:rsidRPr="00D359CC">
        <w:rPr>
          <w:rFonts w:ascii="Times New Roman" w:hAnsi="Times New Roman"/>
          <w:sz w:val="24"/>
          <w:szCs w:val="24"/>
        </w:rPr>
        <w:t xml:space="preserve"> </w:t>
      </w:r>
      <w:r w:rsidR="00CB4D82">
        <w:rPr>
          <w:rFonts w:ascii="Times New Roman" w:hAnsi="Times New Roman"/>
          <w:sz w:val="24"/>
          <w:szCs w:val="24"/>
        </w:rPr>
        <w:t xml:space="preserve">impacted by generation dispatch changes in the </w:t>
      </w:r>
      <w:r w:rsidRPr="00D359CC">
        <w:rPr>
          <w:rFonts w:ascii="Times New Roman" w:hAnsi="Times New Roman"/>
          <w:sz w:val="24"/>
          <w:szCs w:val="24"/>
        </w:rPr>
        <w:t xml:space="preserve">NYISO and PJM are jointly managed by the two Reliability Coordinators in real-time.  </w:t>
      </w:r>
    </w:p>
    <w:p w:rsidR="00CB4D82" w:rsidRDefault="00CB4D82" w:rsidP="00D359CC">
      <w:pPr>
        <w:rPr>
          <w:rFonts w:ascii="Times New Roman" w:hAnsi="Times New Roman"/>
          <w:sz w:val="24"/>
          <w:szCs w:val="24"/>
        </w:rPr>
      </w:pPr>
    </w:p>
    <w:p w:rsidR="003765E2" w:rsidRPr="00D359CC" w:rsidRDefault="003765E2" w:rsidP="00285263">
      <w:pPr>
        <w:rPr>
          <w:rFonts w:ascii="Times New Roman" w:hAnsi="Times New Roman"/>
          <w:sz w:val="24"/>
          <w:szCs w:val="24"/>
        </w:rPr>
      </w:pPr>
      <w:r>
        <w:rPr>
          <w:rFonts w:ascii="Times New Roman" w:hAnsi="Times New Roman"/>
          <w:sz w:val="24"/>
          <w:szCs w:val="24"/>
        </w:rPr>
        <w:t xml:space="preserve">The NYISO </w:t>
      </w:r>
      <w:r w:rsidR="004A4613">
        <w:rPr>
          <w:rFonts w:ascii="Times New Roman" w:hAnsi="Times New Roman"/>
          <w:sz w:val="24"/>
          <w:szCs w:val="24"/>
        </w:rPr>
        <w:t>notes</w:t>
      </w:r>
      <w:r>
        <w:rPr>
          <w:rFonts w:ascii="Times New Roman" w:hAnsi="Times New Roman"/>
          <w:sz w:val="24"/>
          <w:szCs w:val="24"/>
        </w:rPr>
        <w:t xml:space="preserve"> that during the “Eighteen Month Field Trial” that the effects of the PFV software on the NYISO and PJM’s M2M congestion </w:t>
      </w:r>
      <w:r w:rsidR="00CB4D82">
        <w:rPr>
          <w:rFonts w:ascii="Times New Roman" w:hAnsi="Times New Roman"/>
          <w:sz w:val="24"/>
          <w:szCs w:val="24"/>
        </w:rPr>
        <w:t>management process</w:t>
      </w:r>
      <w:r>
        <w:rPr>
          <w:rFonts w:ascii="Times New Roman" w:hAnsi="Times New Roman"/>
          <w:sz w:val="24"/>
          <w:szCs w:val="24"/>
        </w:rPr>
        <w:t xml:space="preserve"> </w:t>
      </w:r>
      <w:r w:rsidR="004A4613">
        <w:rPr>
          <w:rFonts w:ascii="Times New Roman" w:hAnsi="Times New Roman"/>
          <w:sz w:val="24"/>
          <w:szCs w:val="24"/>
        </w:rPr>
        <w:t xml:space="preserve">will </w:t>
      </w:r>
      <w:r>
        <w:rPr>
          <w:rFonts w:ascii="Times New Roman" w:hAnsi="Times New Roman"/>
          <w:sz w:val="24"/>
          <w:szCs w:val="24"/>
        </w:rPr>
        <w:t xml:space="preserve">be studied. </w:t>
      </w:r>
    </w:p>
    <w:p w:rsidR="005D5968" w:rsidRPr="00D359CC" w:rsidRDefault="005D5968" w:rsidP="002B6DB6">
      <w:pPr>
        <w:rPr>
          <w:rFonts w:ascii="Times New Roman" w:eastAsia="Times New Roman" w:hAnsi="Times New Roman"/>
          <w:sz w:val="24"/>
          <w:szCs w:val="24"/>
        </w:rPr>
      </w:pPr>
    </w:p>
    <w:p w:rsidR="005D5968" w:rsidRDefault="005D5968">
      <w:pPr>
        <w:rPr>
          <w:rFonts w:ascii="Times New Roman" w:eastAsia="Times New Roman" w:hAnsi="Times New Roman"/>
          <w:sz w:val="24"/>
          <w:szCs w:val="24"/>
        </w:rPr>
      </w:pPr>
    </w:p>
    <w:p w:rsidR="005D5968" w:rsidRDefault="005D5968">
      <w:pPr>
        <w:rPr>
          <w:rFonts w:ascii="Times New Roman" w:eastAsia="Times New Roman" w:hAnsi="Times New Roman"/>
          <w:sz w:val="24"/>
          <w:szCs w:val="24"/>
        </w:rPr>
      </w:pPr>
    </w:p>
    <w:p w:rsidR="005D5968" w:rsidRDefault="00F47C5E">
      <w:pPr>
        <w:rPr>
          <w:rFonts w:ascii="Times New Roman" w:eastAsia="Times New Roman" w:hAnsi="Times New Roman"/>
          <w:sz w:val="24"/>
          <w:szCs w:val="24"/>
        </w:rPr>
      </w:pPr>
      <w:r>
        <w:rPr>
          <w:rFonts w:ascii="Times New Roman" w:eastAsia="Times New Roman" w:hAnsi="Times New Roman"/>
          <w:sz w:val="24"/>
          <w:szCs w:val="24"/>
        </w:rPr>
        <w:t>NYISO</w:t>
      </w:r>
    </w:p>
    <w:p w:rsidR="005D5968" w:rsidRPr="00C13AA2" w:rsidRDefault="003C776B" w:rsidP="00CB4D82">
      <w:pPr>
        <w:rPr>
          <w:rFonts w:ascii="Times New Roman" w:hAnsi="Times New Roman"/>
          <w:sz w:val="24"/>
          <w:szCs w:val="24"/>
        </w:rPr>
      </w:pPr>
      <w:r w:rsidRPr="00C13AA2">
        <w:rPr>
          <w:rFonts w:ascii="Times New Roman" w:hAnsi="Times New Roman"/>
          <w:sz w:val="24"/>
          <w:szCs w:val="24"/>
        </w:rPr>
        <w:t xml:space="preserve">Ernie Cardone </w:t>
      </w:r>
      <w:bookmarkStart w:id="2" w:name="_GoBack"/>
      <w:bookmarkEnd w:id="2"/>
    </w:p>
    <w:sectPr w:rsidR="005D5968" w:rsidRPr="00C13AA2" w:rsidSect="005D5968">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F34" w:rsidRDefault="00111F34">
      <w:r>
        <w:separator/>
      </w:r>
    </w:p>
  </w:endnote>
  <w:endnote w:type="continuationSeparator" w:id="0">
    <w:p w:rsidR="00111F34" w:rsidRDefault="00111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F34" w:rsidRDefault="00111F34">
      <w:r>
        <w:separator/>
      </w:r>
    </w:p>
  </w:footnote>
  <w:footnote w:type="continuationSeparator" w:id="0">
    <w:p w:rsidR="00111F34" w:rsidRDefault="00111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DB6" w:rsidRDefault="002B6DB6">
    <w:pPr>
      <w:pStyle w:val="Header"/>
      <w:jc w:val="right"/>
      <w:rPr>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40C6"/>
    <w:multiLevelType w:val="hybridMultilevel"/>
    <w:tmpl w:val="26062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D7ACC"/>
    <w:multiLevelType w:val="hybridMultilevel"/>
    <w:tmpl w:val="6982FCF2"/>
    <w:lvl w:ilvl="0" w:tplc="513855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461F64"/>
    <w:multiLevelType w:val="hybridMultilevel"/>
    <w:tmpl w:val="D1B0D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B96231"/>
    <w:multiLevelType w:val="hybridMultilevel"/>
    <w:tmpl w:val="8F58A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100A55"/>
    <w:multiLevelType w:val="hybridMultilevel"/>
    <w:tmpl w:val="35D8E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60FC9"/>
    <w:multiLevelType w:val="hybridMultilevel"/>
    <w:tmpl w:val="99A26114"/>
    <w:lvl w:ilvl="0" w:tplc="BDD2B9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7E1F81"/>
    <w:multiLevelType w:val="hybridMultilevel"/>
    <w:tmpl w:val="A34C2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E93476"/>
    <w:multiLevelType w:val="hybridMultilevel"/>
    <w:tmpl w:val="C936C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BC1DFF"/>
    <w:multiLevelType w:val="hybridMultilevel"/>
    <w:tmpl w:val="79D41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4920AB"/>
    <w:multiLevelType w:val="hybridMultilevel"/>
    <w:tmpl w:val="FB7EB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9310043"/>
    <w:multiLevelType w:val="hybridMultilevel"/>
    <w:tmpl w:val="7338BA2C"/>
    <w:lvl w:ilvl="0" w:tplc="1780C8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395543"/>
    <w:multiLevelType w:val="hybridMultilevel"/>
    <w:tmpl w:val="30C4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85EBF"/>
    <w:multiLevelType w:val="hybridMultilevel"/>
    <w:tmpl w:val="F24E340A"/>
    <w:lvl w:ilvl="0" w:tplc="9216C5EE">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2E12EC2"/>
    <w:multiLevelType w:val="hybridMultilevel"/>
    <w:tmpl w:val="0F5A5108"/>
    <w:lvl w:ilvl="0" w:tplc="1780C8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A745E"/>
    <w:multiLevelType w:val="hybridMultilevel"/>
    <w:tmpl w:val="99A26114"/>
    <w:lvl w:ilvl="0" w:tplc="BDD2B9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94C513C"/>
    <w:multiLevelType w:val="hybridMultilevel"/>
    <w:tmpl w:val="637615B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6">
    <w:nsid w:val="40A35D34"/>
    <w:multiLevelType w:val="hybridMultilevel"/>
    <w:tmpl w:val="D2F0C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4C44781"/>
    <w:multiLevelType w:val="hybridMultilevel"/>
    <w:tmpl w:val="672A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F87494"/>
    <w:multiLevelType w:val="hybridMultilevel"/>
    <w:tmpl w:val="1870F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B0E2A83"/>
    <w:multiLevelType w:val="hybridMultilevel"/>
    <w:tmpl w:val="259C5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EDE659C"/>
    <w:multiLevelType w:val="hybridMultilevel"/>
    <w:tmpl w:val="E5322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F424A26"/>
    <w:multiLevelType w:val="hybridMultilevel"/>
    <w:tmpl w:val="9A8EDD42"/>
    <w:lvl w:ilvl="0" w:tplc="D09A2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3AC39DF"/>
    <w:multiLevelType w:val="hybridMultilevel"/>
    <w:tmpl w:val="B5B215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54E92FE4"/>
    <w:multiLevelType w:val="hybridMultilevel"/>
    <w:tmpl w:val="B644F8DC"/>
    <w:lvl w:ilvl="0" w:tplc="67C67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B02A48"/>
    <w:multiLevelType w:val="hybridMultilevel"/>
    <w:tmpl w:val="C9B846EE"/>
    <w:lvl w:ilvl="0" w:tplc="4C6C54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9A8458B"/>
    <w:multiLevelType w:val="hybridMultilevel"/>
    <w:tmpl w:val="F24E340A"/>
    <w:lvl w:ilvl="0" w:tplc="9216C5EE">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BE17E34"/>
    <w:multiLevelType w:val="hybridMultilevel"/>
    <w:tmpl w:val="CA6C1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20238E"/>
    <w:multiLevelType w:val="hybridMultilevel"/>
    <w:tmpl w:val="66E24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135C62"/>
    <w:multiLevelType w:val="hybridMultilevel"/>
    <w:tmpl w:val="3C701B46"/>
    <w:lvl w:ilvl="0" w:tplc="A91AD06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AF1420"/>
    <w:multiLevelType w:val="hybridMultilevel"/>
    <w:tmpl w:val="634E4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1C30381"/>
    <w:multiLevelType w:val="hybridMultilevel"/>
    <w:tmpl w:val="CCFA3722"/>
    <w:lvl w:ilvl="0" w:tplc="1F567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1F63214"/>
    <w:multiLevelType w:val="hybridMultilevel"/>
    <w:tmpl w:val="C8946B5E"/>
    <w:lvl w:ilvl="0" w:tplc="74C64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1E2E81"/>
    <w:multiLevelType w:val="hybridMultilevel"/>
    <w:tmpl w:val="7332E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5E3EEB"/>
    <w:multiLevelType w:val="hybridMultilevel"/>
    <w:tmpl w:val="E368BD9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4">
    <w:nsid w:val="7643295A"/>
    <w:multiLevelType w:val="hybridMultilevel"/>
    <w:tmpl w:val="466AA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67B261E"/>
    <w:multiLevelType w:val="hybridMultilevel"/>
    <w:tmpl w:val="11121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70B2DE0"/>
    <w:multiLevelType w:val="hybridMultilevel"/>
    <w:tmpl w:val="4D2C2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FDC6438"/>
    <w:multiLevelType w:val="hybridMultilevel"/>
    <w:tmpl w:val="ED86B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4"/>
  </w:num>
  <w:num w:numId="3">
    <w:abstractNumId w:val="8"/>
  </w:num>
  <w:num w:numId="4">
    <w:abstractNumId w:val="19"/>
  </w:num>
  <w:num w:numId="5">
    <w:abstractNumId w:val="29"/>
  </w:num>
  <w:num w:numId="6">
    <w:abstractNumId w:val="9"/>
  </w:num>
  <w:num w:numId="7">
    <w:abstractNumId w:val="2"/>
  </w:num>
  <w:num w:numId="8">
    <w:abstractNumId w:val="37"/>
  </w:num>
  <w:num w:numId="9">
    <w:abstractNumId w:val="36"/>
  </w:num>
  <w:num w:numId="10">
    <w:abstractNumId w:val="34"/>
  </w:num>
  <w:num w:numId="11">
    <w:abstractNumId w:val="10"/>
  </w:num>
  <w:num w:numId="12">
    <w:abstractNumId w:val="15"/>
  </w:num>
  <w:num w:numId="13">
    <w:abstractNumId w:val="32"/>
  </w:num>
  <w:num w:numId="14">
    <w:abstractNumId w:val="13"/>
  </w:num>
  <w:num w:numId="15">
    <w:abstractNumId w:val="16"/>
  </w:num>
  <w:num w:numId="16">
    <w:abstractNumId w:val="31"/>
  </w:num>
  <w:num w:numId="17">
    <w:abstractNumId w:val="27"/>
  </w:num>
  <w:num w:numId="18">
    <w:abstractNumId w:val="6"/>
  </w:num>
  <w:num w:numId="19">
    <w:abstractNumId w:val="3"/>
  </w:num>
  <w:num w:numId="20">
    <w:abstractNumId w:val="35"/>
  </w:num>
  <w:num w:numId="21">
    <w:abstractNumId w:val="17"/>
  </w:num>
  <w:num w:numId="22">
    <w:abstractNumId w:val="22"/>
  </w:num>
  <w:num w:numId="23">
    <w:abstractNumId w:val="20"/>
  </w:num>
  <w:num w:numId="24">
    <w:abstractNumId w:val="18"/>
  </w:num>
  <w:num w:numId="25">
    <w:abstractNumId w:val="28"/>
  </w:num>
  <w:num w:numId="26">
    <w:abstractNumId w:val="0"/>
  </w:num>
  <w:num w:numId="27">
    <w:abstractNumId w:val="30"/>
  </w:num>
  <w:num w:numId="28">
    <w:abstractNumId w:val="21"/>
  </w:num>
  <w:num w:numId="29">
    <w:abstractNumId w:val="23"/>
  </w:num>
  <w:num w:numId="30">
    <w:abstractNumId w:val="5"/>
  </w:num>
  <w:num w:numId="31">
    <w:abstractNumId w:val="14"/>
  </w:num>
  <w:num w:numId="32">
    <w:abstractNumId w:val="24"/>
  </w:num>
  <w:num w:numId="33">
    <w:abstractNumId w:val="25"/>
  </w:num>
  <w:num w:numId="34">
    <w:abstractNumId w:val="1"/>
  </w:num>
  <w:num w:numId="35">
    <w:abstractNumId w:val="12"/>
  </w:num>
  <w:num w:numId="36">
    <w:abstractNumId w:val="33"/>
  </w:num>
  <w:num w:numId="37">
    <w:abstractNumId w:val="11"/>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6866"/>
  </w:hdrShapeDefaults>
  <w:footnotePr>
    <w:footnote w:id="-1"/>
    <w:footnote w:id="0"/>
  </w:footnotePr>
  <w:endnotePr>
    <w:endnote w:id="-1"/>
    <w:endnote w:id="0"/>
  </w:endnotePr>
  <w:compat/>
  <w:rsids>
    <w:rsidRoot w:val="005D5968"/>
    <w:rsid w:val="00111F34"/>
    <w:rsid w:val="001329BA"/>
    <w:rsid w:val="001A461B"/>
    <w:rsid w:val="00285263"/>
    <w:rsid w:val="002B6DB6"/>
    <w:rsid w:val="002F796D"/>
    <w:rsid w:val="003765E2"/>
    <w:rsid w:val="003C776B"/>
    <w:rsid w:val="004A4613"/>
    <w:rsid w:val="004A7B78"/>
    <w:rsid w:val="005D5968"/>
    <w:rsid w:val="006C42BF"/>
    <w:rsid w:val="00703A48"/>
    <w:rsid w:val="0078751F"/>
    <w:rsid w:val="007F113E"/>
    <w:rsid w:val="008A65E9"/>
    <w:rsid w:val="00984560"/>
    <w:rsid w:val="00A16F41"/>
    <w:rsid w:val="00AD3AF9"/>
    <w:rsid w:val="00B3529E"/>
    <w:rsid w:val="00C13AA2"/>
    <w:rsid w:val="00CB4D82"/>
    <w:rsid w:val="00CD42E6"/>
    <w:rsid w:val="00D359CC"/>
    <w:rsid w:val="00E42077"/>
    <w:rsid w:val="00EF2F06"/>
    <w:rsid w:val="00F47C5E"/>
    <w:rsid w:val="00F86A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968"/>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D5968"/>
    <w:pPr>
      <w:ind w:left="720"/>
      <w:contextualSpacing/>
    </w:pPr>
  </w:style>
  <w:style w:type="paragraph" w:styleId="Header">
    <w:name w:val="header"/>
    <w:basedOn w:val="Normal"/>
    <w:link w:val="HeaderChar"/>
    <w:uiPriority w:val="99"/>
    <w:unhideWhenUsed/>
    <w:rsid w:val="005D5968"/>
    <w:pPr>
      <w:tabs>
        <w:tab w:val="center" w:pos="4680"/>
        <w:tab w:val="right" w:pos="9360"/>
      </w:tabs>
    </w:pPr>
  </w:style>
  <w:style w:type="character" w:customStyle="1" w:styleId="HeaderChar">
    <w:name w:val="Header Char"/>
    <w:link w:val="Header"/>
    <w:uiPriority w:val="99"/>
    <w:rsid w:val="005D5968"/>
    <w:rPr>
      <w:rFonts w:ascii="Arial" w:eastAsia="Calibri" w:hAnsi="Arial" w:cs="Times New Roman"/>
    </w:rPr>
  </w:style>
  <w:style w:type="paragraph" w:styleId="Footer">
    <w:name w:val="footer"/>
    <w:basedOn w:val="Normal"/>
    <w:link w:val="FooterChar"/>
    <w:uiPriority w:val="99"/>
    <w:unhideWhenUsed/>
    <w:rsid w:val="005D5968"/>
    <w:pPr>
      <w:tabs>
        <w:tab w:val="center" w:pos="4680"/>
        <w:tab w:val="right" w:pos="9360"/>
      </w:tabs>
    </w:pPr>
  </w:style>
  <w:style w:type="character" w:customStyle="1" w:styleId="FooterChar">
    <w:name w:val="Footer Char"/>
    <w:link w:val="Footer"/>
    <w:uiPriority w:val="99"/>
    <w:rsid w:val="005D5968"/>
    <w:rPr>
      <w:rFonts w:ascii="Arial" w:eastAsia="Calibri" w:hAnsi="Arial" w:cs="Times New Roman"/>
    </w:rPr>
  </w:style>
  <w:style w:type="paragraph" w:styleId="NoSpacing">
    <w:name w:val="No Spacing"/>
    <w:link w:val="NoSpacingChar"/>
    <w:uiPriority w:val="1"/>
    <w:qFormat/>
    <w:rsid w:val="005D5968"/>
    <w:rPr>
      <w:rFonts w:eastAsia="Times New Roman"/>
      <w:sz w:val="22"/>
      <w:szCs w:val="22"/>
    </w:rPr>
  </w:style>
  <w:style w:type="character" w:customStyle="1" w:styleId="NoSpacingChar">
    <w:name w:val="No Spacing Char"/>
    <w:link w:val="NoSpacing"/>
    <w:uiPriority w:val="1"/>
    <w:rsid w:val="005D5968"/>
    <w:rPr>
      <w:rFonts w:eastAsia="Times New Roman"/>
      <w:sz w:val="22"/>
      <w:szCs w:val="22"/>
      <w:lang w:val="en-US" w:eastAsia="en-US" w:bidi="ar-SA"/>
    </w:rPr>
  </w:style>
  <w:style w:type="paragraph" w:customStyle="1" w:styleId="DefaultText">
    <w:name w:val="Default Text"/>
    <w:basedOn w:val="Normal"/>
    <w:uiPriority w:val="99"/>
    <w:rsid w:val="005D5968"/>
    <w:rPr>
      <w:rFonts w:ascii="Times New Roman" w:eastAsia="Times New Roman" w:hAnsi="Times New Roman"/>
      <w:sz w:val="24"/>
      <w:szCs w:val="20"/>
    </w:rPr>
  </w:style>
  <w:style w:type="character" w:customStyle="1" w:styleId="InitialStyle">
    <w:name w:val="InitialStyle"/>
    <w:rsid w:val="005D5968"/>
    <w:rPr>
      <w:rFonts w:ascii="Times New Roman" w:hAnsi="Times New Roman"/>
      <w:color w:val="auto"/>
      <w:spacing w:val="0"/>
      <w:sz w:val="26"/>
    </w:rPr>
  </w:style>
  <w:style w:type="paragraph" w:styleId="FootnoteText">
    <w:name w:val="footnote text"/>
    <w:aliases w:val="Footnote Text Char,Footnote Text Char1 Char,Footnote Text Char Char Char,Footnote Text Char1,Footnote Text Char Char1,fn,Footnote Text Char Char,Footnote Text Char1 Char Char Char1,Footnote Text Char Char Char Char Char1,Footnote Text MRP"/>
    <w:basedOn w:val="Normal"/>
    <w:link w:val="FootnoteTextChar2"/>
    <w:uiPriority w:val="99"/>
    <w:rsid w:val="005D5968"/>
    <w:rPr>
      <w:sz w:val="20"/>
      <w:szCs w:val="20"/>
    </w:rPr>
  </w:style>
  <w:style w:type="character" w:styleId="FootnoteReference">
    <w:name w:val="footnote reference"/>
    <w:aliases w:val="o,fr,Style 13,Style 12,Style 15,Style 17,Style 9,o1,fr1,o2,fr2,o3,fr3,Style 18,(NECG) Footnote Reference,Style 20,Style 7"/>
    <w:uiPriority w:val="99"/>
    <w:semiHidden/>
    <w:rsid w:val="005D5968"/>
    <w:rPr>
      <w:vertAlign w:val="superscript"/>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link w:val="FootnoteText"/>
    <w:uiPriority w:val="99"/>
    <w:rsid w:val="005D5968"/>
    <w:rPr>
      <w:rFonts w:ascii="Arial" w:eastAsia="Calibri" w:hAnsi="Arial"/>
      <w:lang w:val="en-US" w:eastAsia="en-US" w:bidi="ar-SA"/>
    </w:rPr>
  </w:style>
  <w:style w:type="paragraph" w:styleId="BalloonText">
    <w:name w:val="Balloon Text"/>
    <w:basedOn w:val="Normal"/>
    <w:link w:val="BalloonTextChar"/>
    <w:uiPriority w:val="99"/>
    <w:semiHidden/>
    <w:unhideWhenUsed/>
    <w:rsid w:val="005D5968"/>
    <w:rPr>
      <w:rFonts w:ascii="Tahoma" w:hAnsi="Tahoma" w:cs="Tahoma"/>
      <w:sz w:val="16"/>
      <w:szCs w:val="16"/>
    </w:rPr>
  </w:style>
  <w:style w:type="character" w:customStyle="1" w:styleId="BalloonTextChar">
    <w:name w:val="Balloon Text Char"/>
    <w:link w:val="BalloonText"/>
    <w:uiPriority w:val="99"/>
    <w:semiHidden/>
    <w:rsid w:val="005D5968"/>
    <w:rPr>
      <w:rFonts w:ascii="Tahoma" w:hAnsi="Tahoma" w:cs="Tahoma"/>
      <w:sz w:val="16"/>
      <w:szCs w:val="16"/>
    </w:rPr>
  </w:style>
  <w:style w:type="paragraph" w:styleId="PlainText">
    <w:name w:val="Plain Text"/>
    <w:basedOn w:val="Normal"/>
    <w:link w:val="PlainTextChar"/>
    <w:uiPriority w:val="99"/>
    <w:semiHidden/>
    <w:rsid w:val="005D5968"/>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5D5968"/>
    <w:rPr>
      <w:rFonts w:ascii="Consolas" w:eastAsia="Times New Roman"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Arial" w:eastAsia="Calibri" w:hAnsi="Arial" w:cs="Times New Roman"/>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link w:val="Footer"/>
    <w:uiPriority w:val="99"/>
    <w:semiHidden/>
    <w:rPr>
      <w:rFonts w:ascii="Arial" w:eastAsia="Calibri" w:hAnsi="Arial" w:cs="Times New Roman"/>
    </w:rPr>
  </w:style>
  <w:style w:type="paragraph" w:styleId="NoSpacing">
    <w:name w:val="No Spacing"/>
    <w:link w:val="NoSpacingChar"/>
    <w:uiPriority w:val="1"/>
    <w:qFormat/>
    <w:rPr>
      <w:rFonts w:eastAsia="Times New Roman"/>
      <w:sz w:val="22"/>
      <w:szCs w:val="22"/>
    </w:rPr>
  </w:style>
  <w:style w:type="character" w:customStyle="1" w:styleId="NoSpacingChar">
    <w:name w:val="No Spacing Char"/>
    <w:link w:val="NoSpacing"/>
    <w:uiPriority w:val="1"/>
    <w:rPr>
      <w:rFonts w:eastAsia="Times New Roman"/>
      <w:sz w:val="22"/>
      <w:szCs w:val="22"/>
      <w:lang w:val="en-US" w:eastAsia="en-US" w:bidi="ar-SA"/>
    </w:rPr>
  </w:style>
  <w:style w:type="paragraph" w:customStyle="1" w:styleId="DefaultText">
    <w:name w:val="Default Text"/>
    <w:basedOn w:val="Normal"/>
    <w:uiPriority w:val="99"/>
    <w:rPr>
      <w:rFonts w:ascii="Times New Roman" w:eastAsia="Times New Roman" w:hAnsi="Times New Roman"/>
      <w:sz w:val="24"/>
      <w:szCs w:val="20"/>
    </w:rPr>
  </w:style>
  <w:style w:type="character" w:customStyle="1" w:styleId="InitialStyle">
    <w:name w:val="InitialStyle"/>
    <w:rPr>
      <w:rFonts w:ascii="Times New Roman" w:hAnsi="Times New Roman"/>
      <w:color w:val="auto"/>
      <w:spacing w:val="0"/>
      <w:sz w:val="26"/>
    </w:rPr>
  </w:style>
  <w:style w:type="paragraph" w:styleId="FootnoteText">
    <w:name w:val="footnote text"/>
    <w:aliases w:val="Footnote Text Char,Footnote Text Char1 Char,Footnote Text Char Char Char,Footnote Text Char1,Footnote Text Char Char1,fn,Footnote Text Char Char,Footnote Text Char1 Char Char Char1,Footnote Text Char Char Char Char Char1,Footnote Text MRP"/>
    <w:basedOn w:val="Normal"/>
    <w:link w:val="FootnoteTextChar2"/>
    <w:uiPriority w:val="99"/>
    <w:rPr>
      <w:sz w:val="20"/>
      <w:szCs w:val="20"/>
    </w:rPr>
  </w:style>
  <w:style w:type="character" w:styleId="FootnoteReference">
    <w:name w:val="footnote reference"/>
    <w:aliases w:val="o,fr,Style 13,Style 12,Style 15,Style 17,Style 9,o1,fr1,o2,fr2,o3,fr3,Style 18,(NECG) Footnote Reference,Style 20,Style 7"/>
    <w:uiPriority w:val="99"/>
    <w:semiHidden/>
    <w:rPr>
      <w:vertAlign w:val="superscript"/>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link w:val="FootnoteText"/>
    <w:uiPriority w:val="99"/>
    <w:rPr>
      <w:rFonts w:ascii="Arial" w:eastAsia="Calibri" w:hAnsi="Arial"/>
      <w:lang w:val="en-US" w:eastAsia="en-US" w:bidi="ar-SA"/>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PlainText">
    <w:name w:val="Plain Text"/>
    <w:basedOn w:val="Normal"/>
    <w:link w:val="PlainTextChar"/>
    <w:uiPriority w:val="99"/>
    <w:semiHidden/>
    <w:rPr>
      <w:rFonts w:ascii="Consolas" w:eastAsia="Times New Roman" w:hAnsi="Consolas"/>
      <w:sz w:val="21"/>
      <w:szCs w:val="21"/>
    </w:rPr>
  </w:style>
  <w:style w:type="character" w:customStyle="1" w:styleId="PlainTextChar">
    <w:name w:val="Plain Text Char"/>
    <w:basedOn w:val="DefaultParagraphFont"/>
    <w:link w:val="PlainText"/>
    <w:uiPriority w:val="99"/>
    <w:semiHidden/>
    <w:rPr>
      <w:rFonts w:ascii="Consolas" w:eastAsia="Times New Roman" w:hAnsi="Consolas"/>
      <w:sz w:val="21"/>
      <w:szCs w:val="21"/>
    </w:rPr>
  </w:style>
</w:styles>
</file>

<file path=word/webSettings.xml><?xml version="1.0" encoding="utf-8"?>
<w:webSettings xmlns:r="http://schemas.openxmlformats.org/officeDocument/2006/relationships" xmlns:w="http://schemas.openxmlformats.org/wordprocessingml/2006/main">
  <w:divs>
    <w:div w:id="605500213">
      <w:bodyDiv w:val="1"/>
      <w:marLeft w:val="0"/>
      <w:marRight w:val="0"/>
      <w:marTop w:val="0"/>
      <w:marBottom w:val="0"/>
      <w:divBdr>
        <w:top w:val="none" w:sz="0" w:space="0" w:color="auto"/>
        <w:left w:val="none" w:sz="0" w:space="0" w:color="auto"/>
        <w:bottom w:val="none" w:sz="0" w:space="0" w:color="auto"/>
        <w:right w:val="none" w:sz="0" w:space="0" w:color="auto"/>
      </w:divBdr>
    </w:div>
    <w:div w:id="705641858">
      <w:bodyDiv w:val="1"/>
      <w:marLeft w:val="0"/>
      <w:marRight w:val="0"/>
      <w:marTop w:val="0"/>
      <w:marBottom w:val="0"/>
      <w:divBdr>
        <w:top w:val="none" w:sz="0" w:space="0" w:color="auto"/>
        <w:left w:val="none" w:sz="0" w:space="0" w:color="auto"/>
        <w:bottom w:val="none" w:sz="0" w:space="0" w:color="auto"/>
        <w:right w:val="none" w:sz="0" w:space="0" w:color="auto"/>
      </w:divBdr>
    </w:div>
    <w:div w:id="209454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98D19-DC1C-43B5-BB21-B82AAC939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Teodoro Home</dc:creator>
  <cp:lastModifiedBy>cardone</cp:lastModifiedBy>
  <cp:revision>3</cp:revision>
  <cp:lastPrinted>2015-02-05T19:52:00Z</cp:lastPrinted>
  <dcterms:created xsi:type="dcterms:W3CDTF">2015-02-09T18:59:00Z</dcterms:created>
  <dcterms:modified xsi:type="dcterms:W3CDTF">2015-02-09T18:59:00Z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36603041v1</vt:lpwstr>
  </property>
  <property fmtid="{D5CDD505-2E9C-101B-9397-08002B2CF9AE}" pid="3" name="_NewReviewCycle">
    <vt:lpwstr/>
  </property>
  <property fmtid="{D5CDD505-2E9C-101B-9397-08002B2CF9AE}" pid="4" name="_AdHocReviewCycleID">
    <vt:i4>-991790277</vt:i4>
  </property>
  <property fmtid="{D5CDD505-2E9C-101B-9397-08002B2CF9AE}" pid="5" name="_EmailSubject">
    <vt:lpwstr>PFV Formal Comments from NYISO</vt:lpwstr>
  </property>
  <property fmtid="{D5CDD505-2E9C-101B-9397-08002B2CF9AE}" pid="6" name="_AuthorEmail">
    <vt:lpwstr>ECardone@nyiso.com</vt:lpwstr>
  </property>
  <property fmtid="{D5CDD505-2E9C-101B-9397-08002B2CF9AE}" pid="7" name="_AuthorEmailDisplayName">
    <vt:lpwstr>Cardone, Ernest</vt:lpwstr>
  </property>
  <property fmtid="{D5CDD505-2E9C-101B-9397-08002B2CF9AE}" pid="9" name="_PreviousAdHocReviewCycleID">
    <vt:i4>-360544022</vt:i4>
  </property>
</Properties>
</file>