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50" w:type="dxa"/>
        <w:tblLayout w:type="fixed"/>
        <w:tblCellMar>
          <w:left w:w="17" w:type="dxa"/>
          <w:right w:w="17" w:type="dxa"/>
        </w:tblCellMar>
        <w:tblLook w:val="0000" w:firstRow="0" w:lastRow="0" w:firstColumn="0" w:lastColumn="0" w:noHBand="0" w:noVBand="0"/>
      </w:tblPr>
      <w:tblGrid>
        <w:gridCol w:w="355"/>
        <w:gridCol w:w="360"/>
        <w:gridCol w:w="338"/>
        <w:gridCol w:w="99"/>
        <w:gridCol w:w="5667"/>
        <w:gridCol w:w="1259"/>
        <w:gridCol w:w="1372"/>
      </w:tblGrid>
      <w:tr w:rsidR="00700630" w14:paraId="69905F31" w14:textId="77777777" w:rsidTr="00C85DEB">
        <w:trPr>
          <w:tblHeader/>
        </w:trPr>
        <w:tc>
          <w:tcPr>
            <w:tcW w:w="9450" w:type="dxa"/>
            <w:gridSpan w:val="7"/>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639C4762" w:rsidR="00700630" w:rsidRDefault="000A3ED6">
            <w:pPr>
              <w:pStyle w:val="TableText"/>
              <w:jc w:val="center"/>
              <w:rPr>
                <w:rFonts w:ascii="Times New Roman" w:hAnsi="Times New Roman"/>
                <w:sz w:val="18"/>
                <w:szCs w:val="18"/>
              </w:rPr>
            </w:pPr>
            <w:r>
              <w:rPr>
                <w:rFonts w:ascii="Times New Roman" w:hAnsi="Times New Roman"/>
                <w:b/>
                <w:sz w:val="18"/>
                <w:szCs w:val="18"/>
              </w:rPr>
              <w:t xml:space="preserve">2023 </w:t>
            </w:r>
            <w:r w:rsidR="00700630">
              <w:rPr>
                <w:rFonts w:ascii="Times New Roman" w:hAnsi="Times New Roman"/>
                <w:b/>
                <w:sz w:val="18"/>
                <w:szCs w:val="18"/>
              </w:rPr>
              <w:t>ANNUAL PLAN for the RETAIL MARKETS QUADRANT</w:t>
            </w:r>
          </w:p>
          <w:p w14:paraId="37238ACB" w14:textId="0869D4EA" w:rsidR="00700630" w:rsidRDefault="00CC43D4" w:rsidP="00EE24C1">
            <w:pPr>
              <w:pStyle w:val="TableText"/>
              <w:spacing w:after="120"/>
              <w:jc w:val="center"/>
              <w:rPr>
                <w:rFonts w:ascii="Times New Roman" w:hAnsi="Times New Roman"/>
                <w:b/>
                <w:sz w:val="18"/>
                <w:szCs w:val="18"/>
              </w:rPr>
            </w:pPr>
            <w:r>
              <w:rPr>
                <w:rFonts w:ascii="Times New Roman" w:hAnsi="Times New Roman"/>
                <w:b/>
                <w:sz w:val="18"/>
                <w:szCs w:val="18"/>
              </w:rPr>
              <w:t>Proposed to the RMQ Annual Plan Subcommittee on October 6, 2022</w:t>
            </w:r>
            <w:r w:rsidR="003A0406">
              <w:rPr>
                <w:rFonts w:ascii="Times New Roman" w:hAnsi="Times New Roman"/>
                <w:b/>
                <w:sz w:val="18"/>
                <w:szCs w:val="18"/>
              </w:rPr>
              <w:t xml:space="preserve"> </w:t>
            </w:r>
            <w:r w:rsidR="003A0406" w:rsidRPr="003A0406">
              <w:rPr>
                <w:rFonts w:ascii="Times New Roman" w:hAnsi="Times New Roman"/>
                <w:b/>
                <w:sz w:val="18"/>
                <w:szCs w:val="18"/>
              </w:rPr>
              <w:t xml:space="preserve">with proposed revisions by the </w:t>
            </w:r>
            <w:r w:rsidR="003A0406">
              <w:rPr>
                <w:rFonts w:ascii="Times New Roman" w:hAnsi="Times New Roman"/>
                <w:b/>
                <w:sz w:val="18"/>
                <w:szCs w:val="18"/>
              </w:rPr>
              <w:t>RM</w:t>
            </w:r>
            <w:r w:rsidR="003A0406" w:rsidRPr="003A0406">
              <w:rPr>
                <w:rFonts w:ascii="Times New Roman" w:hAnsi="Times New Roman"/>
                <w:b/>
                <w:sz w:val="18"/>
                <w:szCs w:val="18"/>
              </w:rPr>
              <w:t>Q Executive Committee on October 1</w:t>
            </w:r>
            <w:r w:rsidR="003A0406">
              <w:rPr>
                <w:rFonts w:ascii="Times New Roman" w:hAnsi="Times New Roman"/>
                <w:b/>
                <w:sz w:val="18"/>
                <w:szCs w:val="18"/>
              </w:rPr>
              <w:t>9</w:t>
            </w:r>
            <w:r w:rsidR="003A0406" w:rsidRPr="003A0406">
              <w:rPr>
                <w:rFonts w:ascii="Times New Roman" w:hAnsi="Times New Roman"/>
                <w:b/>
                <w:sz w:val="18"/>
                <w:szCs w:val="18"/>
              </w:rPr>
              <w:t>, 2022</w:t>
            </w:r>
          </w:p>
        </w:tc>
      </w:tr>
      <w:tr w:rsidR="007127AE" w14:paraId="7554BD59" w14:textId="77777777" w:rsidTr="00C85DEB">
        <w:trPr>
          <w:tblHeader/>
        </w:trPr>
        <w:tc>
          <w:tcPr>
            <w:tcW w:w="355"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6464" w:type="dxa"/>
            <w:gridSpan w:val="4"/>
            <w:tcBorders>
              <w:top w:val="single" w:sz="4" w:space="0" w:color="auto"/>
              <w:bottom w:val="single" w:sz="4" w:space="0" w:color="auto"/>
            </w:tcBorders>
          </w:tcPr>
          <w:p w14:paraId="4CCB4BE4" w14:textId="76488241" w:rsidR="007127AE" w:rsidRDefault="007127AE">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372"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p>
        </w:tc>
      </w:tr>
      <w:tr w:rsidR="00B13449" w14:paraId="4B774D4D" w14:textId="77777777" w:rsidTr="00C85DEB">
        <w:tc>
          <w:tcPr>
            <w:tcW w:w="355"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5" w:type="dxa"/>
            <w:gridSpan w:val="6"/>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3B06B9" w14:paraId="4A75D9D2" w14:textId="77777777" w:rsidTr="00C85DEB">
        <w:tc>
          <w:tcPr>
            <w:tcW w:w="355" w:type="dxa"/>
          </w:tcPr>
          <w:p w14:paraId="02439C7A" w14:textId="77777777" w:rsidR="003B06B9" w:rsidRDefault="003B06B9">
            <w:pPr>
              <w:pStyle w:val="TableText"/>
              <w:spacing w:before="60" w:after="60"/>
              <w:jc w:val="center"/>
              <w:rPr>
                <w:rFonts w:ascii="Times New Roman" w:hAnsi="Times New Roman"/>
                <w:color w:val="auto"/>
                <w:sz w:val="18"/>
                <w:szCs w:val="18"/>
              </w:rPr>
            </w:pPr>
          </w:p>
        </w:tc>
        <w:tc>
          <w:tcPr>
            <w:tcW w:w="360" w:type="dxa"/>
          </w:tcPr>
          <w:p w14:paraId="76D697FC" w14:textId="5FFAC9DC" w:rsidR="003B06B9" w:rsidRDefault="003B06B9" w:rsidP="00A14120">
            <w:pPr>
              <w:pStyle w:val="TableText"/>
              <w:spacing w:before="60" w:after="60"/>
              <w:jc w:val="center"/>
              <w:rPr>
                <w:rFonts w:ascii="Times New Roman" w:hAnsi="Times New Roman"/>
                <w:sz w:val="18"/>
                <w:szCs w:val="18"/>
              </w:rPr>
            </w:pPr>
          </w:p>
        </w:tc>
        <w:tc>
          <w:tcPr>
            <w:tcW w:w="338" w:type="dxa"/>
          </w:tcPr>
          <w:p w14:paraId="38CFBBF4" w14:textId="77777777" w:rsidR="003B06B9" w:rsidRPr="003060DA" w:rsidRDefault="003B06B9" w:rsidP="00FF753C">
            <w:pPr>
              <w:pStyle w:val="TableText"/>
              <w:spacing w:before="60" w:after="60"/>
              <w:ind w:left="147"/>
              <w:rPr>
                <w:rFonts w:ascii="Times New Roman" w:hAnsi="Times New Roman"/>
                <w:sz w:val="18"/>
                <w:szCs w:val="18"/>
              </w:rPr>
            </w:pPr>
          </w:p>
        </w:tc>
        <w:tc>
          <w:tcPr>
            <w:tcW w:w="5766" w:type="dxa"/>
            <w:gridSpan w:val="2"/>
          </w:tcPr>
          <w:p w14:paraId="47F79DCB" w14:textId="3C30D7B3" w:rsidR="003B06B9" w:rsidRDefault="003B06B9"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the data used in the NAESB </w:t>
            </w:r>
            <w:r>
              <w:rPr>
                <w:rFonts w:ascii="Times New Roman" w:hAnsi="Times New Roman"/>
                <w:sz w:val="18"/>
                <w:szCs w:val="18"/>
              </w:rPr>
              <w:t>RMQ</w:t>
            </w:r>
            <w:r w:rsidRPr="003060DA">
              <w:rPr>
                <w:rFonts w:ascii="Times New Roman" w:hAnsi="Times New Roman"/>
                <w:sz w:val="18"/>
                <w:szCs w:val="18"/>
              </w:rPr>
              <w:t xml:space="preserve"> </w:t>
            </w:r>
            <w:r>
              <w:rPr>
                <w:rFonts w:ascii="Times New Roman" w:hAnsi="Times New Roman"/>
                <w:sz w:val="18"/>
                <w:szCs w:val="18"/>
              </w:rPr>
              <w:t>Internet Electronic Transport</w:t>
            </w:r>
            <w:r w:rsidRPr="003060DA">
              <w:rPr>
                <w:rFonts w:ascii="Times New Roman" w:hAnsi="Times New Roman"/>
                <w:sz w:val="18"/>
                <w:szCs w:val="18"/>
              </w:rPr>
              <w:t xml:space="preserve"> specification for data fields that may no longer be utilized and determine if these data fields can be removed </w:t>
            </w:r>
          </w:p>
          <w:p w14:paraId="21918A13" w14:textId="4A5CAF1E" w:rsidR="003B06B9" w:rsidRDefault="003B06B9" w:rsidP="00FF753C">
            <w:pPr>
              <w:pStyle w:val="TableText"/>
              <w:spacing w:before="60" w:after="60"/>
              <w:ind w:left="147"/>
              <w:rPr>
                <w:rFonts w:ascii="Times New Roman" w:hAnsi="Times New Roman"/>
                <w:sz w:val="18"/>
                <w:szCs w:val="18"/>
              </w:rPr>
            </w:pPr>
            <w:r>
              <w:rPr>
                <w:rFonts w:ascii="Times New Roman" w:hAnsi="Times New Roman"/>
                <w:sz w:val="18"/>
                <w:szCs w:val="18"/>
              </w:rPr>
              <w:t>Status: Not Started</w:t>
            </w:r>
          </w:p>
        </w:tc>
        <w:tc>
          <w:tcPr>
            <w:tcW w:w="1259" w:type="dxa"/>
          </w:tcPr>
          <w:p w14:paraId="676AB81E" w14:textId="331EDA35" w:rsidR="003B06B9" w:rsidRDefault="000A3ED6"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2023</w:t>
            </w:r>
          </w:p>
        </w:tc>
        <w:tc>
          <w:tcPr>
            <w:tcW w:w="1372" w:type="dxa"/>
          </w:tcPr>
          <w:p w14:paraId="0426401A" w14:textId="43ABB03E" w:rsidR="003B06B9" w:rsidRDefault="003B06B9"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E936A4" w14:paraId="73DBD9C0" w14:textId="77777777" w:rsidTr="00C85DEB">
        <w:tc>
          <w:tcPr>
            <w:tcW w:w="355" w:type="dxa"/>
          </w:tcPr>
          <w:p w14:paraId="142C4208" w14:textId="3C394EC8" w:rsidR="00E936A4" w:rsidRPr="00E936A4" w:rsidRDefault="00E936A4" w:rsidP="00E936A4">
            <w:pPr>
              <w:pStyle w:val="TableText"/>
              <w:spacing w:before="60" w:after="60"/>
              <w:rPr>
                <w:rFonts w:ascii="Times New Roman" w:hAnsi="Times New Roman"/>
                <w:b/>
                <w:bCs/>
                <w:color w:val="auto"/>
                <w:sz w:val="18"/>
                <w:szCs w:val="18"/>
              </w:rPr>
            </w:pPr>
            <w:r w:rsidRPr="00E936A4">
              <w:rPr>
                <w:rFonts w:ascii="Times New Roman" w:hAnsi="Times New Roman"/>
                <w:b/>
                <w:bCs/>
                <w:color w:val="auto"/>
                <w:sz w:val="18"/>
                <w:szCs w:val="18"/>
              </w:rPr>
              <w:t xml:space="preserve">  2.</w:t>
            </w:r>
          </w:p>
        </w:tc>
        <w:tc>
          <w:tcPr>
            <w:tcW w:w="360" w:type="dxa"/>
          </w:tcPr>
          <w:p w14:paraId="00EDDFC9" w14:textId="100D8911" w:rsidR="00E936A4" w:rsidRDefault="00E936A4" w:rsidP="00E936A4">
            <w:pPr>
              <w:pStyle w:val="TableText"/>
              <w:spacing w:before="60" w:after="60"/>
              <w:rPr>
                <w:rFonts w:ascii="Times New Roman" w:hAnsi="Times New Roman"/>
                <w:sz w:val="18"/>
                <w:szCs w:val="18"/>
              </w:rPr>
            </w:pPr>
          </w:p>
        </w:tc>
        <w:tc>
          <w:tcPr>
            <w:tcW w:w="338" w:type="dxa"/>
          </w:tcPr>
          <w:p w14:paraId="40AEE24F" w14:textId="77777777" w:rsidR="00E936A4" w:rsidRPr="003060DA" w:rsidRDefault="00E936A4" w:rsidP="00FF753C">
            <w:pPr>
              <w:pStyle w:val="TableText"/>
              <w:spacing w:before="60" w:after="60"/>
              <w:ind w:left="147"/>
              <w:rPr>
                <w:rFonts w:ascii="Times New Roman" w:hAnsi="Times New Roman"/>
                <w:sz w:val="18"/>
                <w:szCs w:val="18"/>
              </w:rPr>
            </w:pPr>
          </w:p>
        </w:tc>
        <w:tc>
          <w:tcPr>
            <w:tcW w:w="5766" w:type="dxa"/>
            <w:gridSpan w:val="2"/>
          </w:tcPr>
          <w:p w14:paraId="102CC4B3" w14:textId="50F434B8" w:rsidR="00E936A4" w:rsidRPr="00E936A4" w:rsidRDefault="00E936A4" w:rsidP="00FF753C">
            <w:pPr>
              <w:pStyle w:val="TableText"/>
              <w:spacing w:before="60" w:after="60"/>
              <w:ind w:left="147"/>
              <w:rPr>
                <w:rFonts w:ascii="Times New Roman" w:hAnsi="Times New Roman"/>
                <w:b/>
                <w:bCs/>
                <w:sz w:val="18"/>
                <w:szCs w:val="18"/>
              </w:rPr>
            </w:pPr>
            <w:r w:rsidRPr="00E936A4">
              <w:rPr>
                <w:rFonts w:ascii="Times New Roman" w:hAnsi="Times New Roman"/>
                <w:b/>
                <w:bCs/>
                <w:sz w:val="18"/>
                <w:szCs w:val="18"/>
              </w:rPr>
              <w:t>Energy Services Provider Interface</w:t>
            </w:r>
            <w:r>
              <w:rPr>
                <w:rFonts w:ascii="Times New Roman" w:hAnsi="Times New Roman"/>
                <w:b/>
                <w:bCs/>
                <w:sz w:val="18"/>
                <w:szCs w:val="18"/>
              </w:rPr>
              <w:t xml:space="preserve"> (ESPI) Model Business Practices</w:t>
            </w:r>
          </w:p>
        </w:tc>
        <w:tc>
          <w:tcPr>
            <w:tcW w:w="1259" w:type="dxa"/>
          </w:tcPr>
          <w:p w14:paraId="2082B75C" w14:textId="77777777" w:rsidR="00E936A4" w:rsidRDefault="00E936A4" w:rsidP="00A14120">
            <w:pPr>
              <w:pStyle w:val="TableText"/>
              <w:spacing w:before="60" w:after="60"/>
              <w:ind w:left="144"/>
              <w:jc w:val="center"/>
              <w:rPr>
                <w:rFonts w:ascii="Times New Roman" w:hAnsi="Times New Roman"/>
                <w:sz w:val="18"/>
                <w:szCs w:val="18"/>
              </w:rPr>
            </w:pPr>
          </w:p>
        </w:tc>
        <w:tc>
          <w:tcPr>
            <w:tcW w:w="1372" w:type="dxa"/>
          </w:tcPr>
          <w:p w14:paraId="51C0FDF7" w14:textId="77777777" w:rsidR="00E936A4" w:rsidRDefault="00E936A4" w:rsidP="00A14120">
            <w:pPr>
              <w:pStyle w:val="TableText"/>
              <w:spacing w:before="60" w:after="60"/>
              <w:ind w:left="144"/>
              <w:jc w:val="center"/>
              <w:rPr>
                <w:rFonts w:ascii="Times New Roman" w:hAnsi="Times New Roman"/>
                <w:color w:val="auto"/>
                <w:sz w:val="18"/>
                <w:szCs w:val="18"/>
              </w:rPr>
            </w:pPr>
          </w:p>
        </w:tc>
      </w:tr>
      <w:tr w:rsidR="00E936A4" w14:paraId="014E0041" w14:textId="77777777" w:rsidTr="00C85DEB">
        <w:tc>
          <w:tcPr>
            <w:tcW w:w="355" w:type="dxa"/>
          </w:tcPr>
          <w:p w14:paraId="1F53A094" w14:textId="77777777" w:rsidR="00E936A4" w:rsidRDefault="00E936A4" w:rsidP="00E936A4">
            <w:pPr>
              <w:pStyle w:val="TableText"/>
              <w:spacing w:before="60" w:after="60"/>
              <w:rPr>
                <w:rFonts w:ascii="Times New Roman" w:hAnsi="Times New Roman"/>
                <w:color w:val="auto"/>
                <w:sz w:val="18"/>
                <w:szCs w:val="18"/>
              </w:rPr>
            </w:pPr>
          </w:p>
        </w:tc>
        <w:tc>
          <w:tcPr>
            <w:tcW w:w="360" w:type="dxa"/>
          </w:tcPr>
          <w:p w14:paraId="66440A3B" w14:textId="77777777" w:rsidR="00E936A4" w:rsidRDefault="00E936A4" w:rsidP="00E936A4">
            <w:pPr>
              <w:pStyle w:val="TableText"/>
              <w:spacing w:before="60" w:after="60"/>
              <w:rPr>
                <w:rFonts w:ascii="Times New Roman" w:hAnsi="Times New Roman"/>
                <w:sz w:val="18"/>
                <w:szCs w:val="18"/>
              </w:rPr>
            </w:pPr>
          </w:p>
        </w:tc>
        <w:tc>
          <w:tcPr>
            <w:tcW w:w="338" w:type="dxa"/>
          </w:tcPr>
          <w:p w14:paraId="5B4969AD" w14:textId="77777777" w:rsidR="00E936A4" w:rsidRPr="003060DA" w:rsidRDefault="00E936A4" w:rsidP="00FF753C">
            <w:pPr>
              <w:pStyle w:val="TableText"/>
              <w:spacing w:before="60" w:after="60"/>
              <w:ind w:left="147"/>
              <w:rPr>
                <w:rFonts w:ascii="Times New Roman" w:hAnsi="Times New Roman"/>
                <w:sz w:val="18"/>
                <w:szCs w:val="18"/>
              </w:rPr>
            </w:pPr>
          </w:p>
        </w:tc>
        <w:tc>
          <w:tcPr>
            <w:tcW w:w="5766" w:type="dxa"/>
            <w:gridSpan w:val="2"/>
          </w:tcPr>
          <w:p w14:paraId="45064FFD" w14:textId="77777777" w:rsidR="00E936A4" w:rsidRDefault="00E936A4" w:rsidP="00FF753C">
            <w:pPr>
              <w:pStyle w:val="TableText"/>
              <w:spacing w:before="60" w:after="60"/>
              <w:ind w:left="147"/>
              <w:rPr>
                <w:rFonts w:ascii="Times New Roman" w:hAnsi="Times New Roman"/>
                <w:sz w:val="18"/>
                <w:szCs w:val="18"/>
              </w:rPr>
            </w:pPr>
            <w:r>
              <w:rPr>
                <w:rFonts w:ascii="Times New Roman" w:hAnsi="Times New Roman"/>
                <w:sz w:val="18"/>
                <w:szCs w:val="18"/>
              </w:rPr>
              <w:t>Review the cybersecurity aspects of the REQ.21 ESPI Model Business Practices and make any necessary changes, as required</w:t>
            </w:r>
          </w:p>
          <w:p w14:paraId="2A67EF6F" w14:textId="73A7D8B9" w:rsidR="00E936A4" w:rsidRDefault="00E936A4" w:rsidP="00FF753C">
            <w:pPr>
              <w:pStyle w:val="TableText"/>
              <w:spacing w:before="60" w:after="60"/>
              <w:ind w:left="147"/>
              <w:rPr>
                <w:rFonts w:ascii="Times New Roman" w:hAnsi="Times New Roman"/>
                <w:sz w:val="18"/>
                <w:szCs w:val="18"/>
              </w:rPr>
            </w:pPr>
            <w:r>
              <w:rPr>
                <w:rFonts w:ascii="Times New Roman" w:hAnsi="Times New Roman"/>
                <w:sz w:val="18"/>
                <w:szCs w:val="18"/>
              </w:rPr>
              <w:t>Status: Not Started</w:t>
            </w:r>
          </w:p>
        </w:tc>
        <w:tc>
          <w:tcPr>
            <w:tcW w:w="1259" w:type="dxa"/>
          </w:tcPr>
          <w:p w14:paraId="70594A24" w14:textId="07D867FA" w:rsidR="00E936A4" w:rsidRDefault="00E936A4"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2023</w:t>
            </w:r>
          </w:p>
        </w:tc>
        <w:tc>
          <w:tcPr>
            <w:tcW w:w="1372" w:type="dxa"/>
          </w:tcPr>
          <w:p w14:paraId="2C7E3899" w14:textId="28CB1B32" w:rsidR="00E936A4" w:rsidRDefault="00E936A4"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ESPI Task Force</w:t>
            </w:r>
          </w:p>
        </w:tc>
      </w:tr>
      <w:tr w:rsidR="00B13449" w14:paraId="3E43618C" w14:textId="77777777" w:rsidTr="00C85DEB">
        <w:tc>
          <w:tcPr>
            <w:tcW w:w="355" w:type="dxa"/>
          </w:tcPr>
          <w:p w14:paraId="6B6921AA" w14:textId="2F98EE25" w:rsidR="00B13449" w:rsidRPr="00F41462" w:rsidRDefault="00E936A4" w:rsidP="00735D50">
            <w:pPr>
              <w:pStyle w:val="TableText"/>
              <w:spacing w:before="60" w:after="60"/>
              <w:jc w:val="center"/>
              <w:rPr>
                <w:rFonts w:ascii="Times New Roman" w:hAnsi="Times New Roman"/>
                <w:b/>
                <w:color w:val="auto"/>
                <w:sz w:val="18"/>
                <w:szCs w:val="18"/>
              </w:rPr>
            </w:pPr>
            <w:r>
              <w:rPr>
                <w:rFonts w:ascii="Times New Roman" w:hAnsi="Times New Roman"/>
                <w:b/>
                <w:color w:val="auto"/>
                <w:sz w:val="18"/>
                <w:szCs w:val="18"/>
              </w:rPr>
              <w:t>3</w:t>
            </w:r>
            <w:r w:rsidR="00B13449" w:rsidRPr="00F41462">
              <w:rPr>
                <w:rFonts w:ascii="Times New Roman" w:hAnsi="Times New Roman"/>
                <w:b/>
                <w:color w:val="auto"/>
                <w:sz w:val="18"/>
                <w:szCs w:val="18"/>
              </w:rPr>
              <w:t>.</w:t>
            </w:r>
          </w:p>
        </w:tc>
        <w:tc>
          <w:tcPr>
            <w:tcW w:w="9095" w:type="dxa"/>
            <w:gridSpan w:val="6"/>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4"/>
            </w:r>
          </w:p>
        </w:tc>
      </w:tr>
      <w:tr w:rsidR="00700630" w14:paraId="12A5B3AD" w14:textId="77777777" w:rsidTr="00C85DEB">
        <w:tc>
          <w:tcPr>
            <w:tcW w:w="355"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698" w:type="dxa"/>
            <w:gridSpan w:val="2"/>
          </w:tcPr>
          <w:p w14:paraId="56069253" w14:textId="72E335B7" w:rsidR="00700630" w:rsidRDefault="00700630" w:rsidP="00A374B4">
            <w:pPr>
              <w:keepNext/>
              <w:spacing w:before="60" w:after="60"/>
              <w:ind w:left="144"/>
              <w:rPr>
                <w:sz w:val="18"/>
                <w:szCs w:val="18"/>
              </w:rPr>
            </w:pPr>
            <w:r>
              <w:rPr>
                <w:sz w:val="18"/>
                <w:szCs w:val="18"/>
              </w:rPr>
              <w:t>a.</w:t>
            </w:r>
          </w:p>
        </w:tc>
        <w:tc>
          <w:tcPr>
            <w:tcW w:w="5766" w:type="dxa"/>
            <w:gridSpan w:val="2"/>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372" w:type="dxa"/>
          </w:tcPr>
          <w:p w14:paraId="0CE6F084" w14:textId="77777777" w:rsidR="00700630" w:rsidRDefault="00700630"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C85DEB">
        <w:tc>
          <w:tcPr>
            <w:tcW w:w="355"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698" w:type="dxa"/>
            <w:gridSpan w:val="2"/>
          </w:tcPr>
          <w:p w14:paraId="089DD844" w14:textId="6B6E1C6B" w:rsidR="00700630" w:rsidRDefault="00700630" w:rsidP="00A374B4">
            <w:pPr>
              <w:keepNext/>
              <w:spacing w:before="60" w:after="60"/>
              <w:ind w:left="144"/>
              <w:rPr>
                <w:sz w:val="18"/>
                <w:szCs w:val="18"/>
              </w:rPr>
            </w:pPr>
            <w:r>
              <w:rPr>
                <w:sz w:val="18"/>
                <w:szCs w:val="18"/>
              </w:rPr>
              <w:t>b.</w:t>
            </w:r>
          </w:p>
        </w:tc>
        <w:tc>
          <w:tcPr>
            <w:tcW w:w="5766" w:type="dxa"/>
            <w:gridSpan w:val="2"/>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372" w:type="dxa"/>
          </w:tcPr>
          <w:p w14:paraId="782FF386" w14:textId="77777777"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C85DEB">
        <w:tc>
          <w:tcPr>
            <w:tcW w:w="355"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698" w:type="dxa"/>
            <w:gridSpan w:val="2"/>
          </w:tcPr>
          <w:p w14:paraId="4D63B9B8" w14:textId="67AF585E" w:rsidR="00700630" w:rsidRDefault="00700630" w:rsidP="00A374B4">
            <w:pPr>
              <w:keepNext/>
              <w:spacing w:before="60" w:after="60"/>
              <w:ind w:left="144"/>
              <w:rPr>
                <w:sz w:val="18"/>
                <w:szCs w:val="18"/>
              </w:rPr>
            </w:pPr>
            <w:r>
              <w:rPr>
                <w:sz w:val="18"/>
                <w:szCs w:val="18"/>
              </w:rPr>
              <w:t>c.</w:t>
            </w:r>
          </w:p>
        </w:tc>
        <w:tc>
          <w:tcPr>
            <w:tcW w:w="5766" w:type="dxa"/>
            <w:gridSpan w:val="2"/>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372" w:type="dxa"/>
          </w:tcPr>
          <w:p w14:paraId="1FC325D0"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C85DEB">
        <w:tc>
          <w:tcPr>
            <w:tcW w:w="355"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698" w:type="dxa"/>
            <w:gridSpan w:val="2"/>
          </w:tcPr>
          <w:p w14:paraId="618BF615" w14:textId="63280D2F" w:rsidR="00700630" w:rsidRDefault="00700630" w:rsidP="00A374B4">
            <w:pPr>
              <w:spacing w:before="60" w:after="60"/>
              <w:ind w:left="144"/>
              <w:rPr>
                <w:sz w:val="18"/>
                <w:szCs w:val="18"/>
              </w:rPr>
            </w:pPr>
            <w:r>
              <w:rPr>
                <w:sz w:val="18"/>
                <w:szCs w:val="18"/>
              </w:rPr>
              <w:t>d.</w:t>
            </w:r>
          </w:p>
        </w:tc>
        <w:tc>
          <w:tcPr>
            <w:tcW w:w="5766" w:type="dxa"/>
            <w:gridSpan w:val="2"/>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372" w:type="dxa"/>
          </w:tcPr>
          <w:p w14:paraId="208E1FCF"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C85DEB">
        <w:tc>
          <w:tcPr>
            <w:tcW w:w="355"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698" w:type="dxa"/>
            <w:gridSpan w:val="2"/>
          </w:tcPr>
          <w:p w14:paraId="48109652" w14:textId="3EB48774" w:rsidR="00700630" w:rsidRDefault="00700630" w:rsidP="00A374B4">
            <w:pPr>
              <w:spacing w:before="60" w:after="60"/>
              <w:ind w:left="144"/>
              <w:rPr>
                <w:sz w:val="18"/>
                <w:szCs w:val="18"/>
              </w:rPr>
            </w:pPr>
            <w:r>
              <w:rPr>
                <w:sz w:val="18"/>
                <w:szCs w:val="18"/>
              </w:rPr>
              <w:t>e.</w:t>
            </w:r>
          </w:p>
        </w:tc>
        <w:tc>
          <w:tcPr>
            <w:tcW w:w="5766" w:type="dxa"/>
            <w:gridSpan w:val="2"/>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372" w:type="dxa"/>
          </w:tcPr>
          <w:p w14:paraId="7DA8BF03" w14:textId="260A5D49"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C85DEB">
        <w:tc>
          <w:tcPr>
            <w:tcW w:w="355"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698" w:type="dxa"/>
            <w:gridSpan w:val="2"/>
          </w:tcPr>
          <w:p w14:paraId="6EDA3106" w14:textId="477264D9" w:rsidR="00700630" w:rsidRDefault="00700630" w:rsidP="00A374B4">
            <w:pPr>
              <w:spacing w:before="60" w:after="60"/>
              <w:ind w:left="144"/>
              <w:rPr>
                <w:sz w:val="18"/>
                <w:szCs w:val="18"/>
              </w:rPr>
            </w:pPr>
            <w:r>
              <w:rPr>
                <w:sz w:val="18"/>
                <w:szCs w:val="18"/>
              </w:rPr>
              <w:t>f.</w:t>
            </w:r>
          </w:p>
        </w:tc>
        <w:tc>
          <w:tcPr>
            <w:tcW w:w="5766" w:type="dxa"/>
            <w:gridSpan w:val="2"/>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372" w:type="dxa"/>
          </w:tcPr>
          <w:p w14:paraId="458B3B16" w14:textId="602E3D1F"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C85DEB">
        <w:tc>
          <w:tcPr>
            <w:tcW w:w="355" w:type="dxa"/>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698" w:type="dxa"/>
            <w:gridSpan w:val="2"/>
          </w:tcPr>
          <w:p w14:paraId="2D8D2B24" w14:textId="6B446468" w:rsidR="00700630" w:rsidRDefault="00700630" w:rsidP="00A374B4">
            <w:pPr>
              <w:spacing w:before="60" w:after="60"/>
              <w:ind w:left="144"/>
              <w:rPr>
                <w:sz w:val="18"/>
                <w:szCs w:val="18"/>
              </w:rPr>
            </w:pPr>
            <w:r>
              <w:rPr>
                <w:sz w:val="18"/>
                <w:szCs w:val="18"/>
              </w:rPr>
              <w:t>g.</w:t>
            </w:r>
          </w:p>
        </w:tc>
        <w:tc>
          <w:tcPr>
            <w:tcW w:w="5766" w:type="dxa"/>
            <w:gridSpan w:val="2"/>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Pr>
          <w:p w14:paraId="43EDD15C"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372" w:type="dxa"/>
          </w:tcPr>
          <w:p w14:paraId="158589D2" w14:textId="362661E4"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C85DEB">
        <w:trPr>
          <w:trHeight w:val="278"/>
        </w:trPr>
        <w:tc>
          <w:tcPr>
            <w:tcW w:w="9450" w:type="dxa"/>
            <w:gridSpan w:val="7"/>
            <w:tcBorders>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t>Provisional Activities</w:t>
            </w:r>
          </w:p>
        </w:tc>
      </w:tr>
      <w:tr w:rsidR="003B06B9" w14:paraId="7AA59883" w14:textId="77777777" w:rsidTr="00C85DEB">
        <w:tc>
          <w:tcPr>
            <w:tcW w:w="355" w:type="dxa"/>
            <w:tcBorders>
              <w:top w:val="single" w:sz="4" w:space="0" w:color="auto"/>
            </w:tcBorders>
          </w:tcPr>
          <w:p w14:paraId="2741B0AA" w14:textId="77777777" w:rsidR="003B06B9" w:rsidRDefault="003B06B9" w:rsidP="005C1A5C">
            <w:pPr>
              <w:pStyle w:val="TableText"/>
              <w:keepNext/>
              <w:keepLines/>
              <w:widowControl w:val="0"/>
              <w:spacing w:before="60" w:after="60"/>
              <w:ind w:left="144"/>
              <w:rPr>
                <w:rFonts w:ascii="Times New Roman" w:hAnsi="Times New Roman"/>
                <w:color w:val="auto"/>
                <w:sz w:val="18"/>
                <w:szCs w:val="18"/>
              </w:rPr>
            </w:pPr>
          </w:p>
        </w:tc>
        <w:tc>
          <w:tcPr>
            <w:tcW w:w="360" w:type="dxa"/>
            <w:tcBorders>
              <w:top w:val="single" w:sz="4" w:space="0" w:color="auto"/>
            </w:tcBorders>
          </w:tcPr>
          <w:p w14:paraId="4403306F" w14:textId="4CC4F547" w:rsidR="003B06B9" w:rsidRDefault="00B13449"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437" w:type="dxa"/>
            <w:gridSpan w:val="2"/>
            <w:tcBorders>
              <w:top w:val="single" w:sz="4" w:space="0" w:color="auto"/>
            </w:tcBorders>
          </w:tcPr>
          <w:p w14:paraId="1E233D15" w14:textId="32E16B9E" w:rsidR="003B06B9" w:rsidRDefault="003B06B9" w:rsidP="005C1A5C">
            <w:pPr>
              <w:pStyle w:val="TableText"/>
              <w:keepNext/>
              <w:keepLines/>
              <w:widowControl w:val="0"/>
              <w:spacing w:before="60" w:after="60"/>
              <w:ind w:left="144"/>
              <w:rPr>
                <w:rFonts w:ascii="Times New Roman" w:hAnsi="Times New Roman"/>
                <w:color w:val="auto"/>
                <w:sz w:val="18"/>
                <w:szCs w:val="18"/>
              </w:rPr>
            </w:pPr>
          </w:p>
        </w:tc>
        <w:tc>
          <w:tcPr>
            <w:tcW w:w="8298" w:type="dxa"/>
            <w:gridSpan w:val="3"/>
            <w:tcBorders>
              <w:top w:val="single" w:sz="4" w:space="0" w:color="auto"/>
            </w:tcBorders>
          </w:tcPr>
          <w:p w14:paraId="48EB0181" w14:textId="77777777" w:rsidR="003B06B9" w:rsidRDefault="003B06B9" w:rsidP="00FF753C">
            <w:pPr>
              <w:pStyle w:val="TableText"/>
              <w:keepNext/>
              <w:keepLines/>
              <w:widowControl w:val="0"/>
              <w:spacing w:before="60" w:after="60"/>
              <w:ind w:left="144"/>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3B06B9" w14:paraId="68E70EA3" w14:textId="77777777" w:rsidTr="00C85DEB">
        <w:tc>
          <w:tcPr>
            <w:tcW w:w="355" w:type="dxa"/>
          </w:tcPr>
          <w:p w14:paraId="3DD8D3F3" w14:textId="77777777" w:rsidR="003B06B9" w:rsidRDefault="003B06B9" w:rsidP="005C1A5C">
            <w:pPr>
              <w:pStyle w:val="TableText"/>
              <w:keepNext/>
              <w:keepLines/>
              <w:widowControl w:val="0"/>
              <w:spacing w:before="60" w:after="60"/>
              <w:ind w:left="144"/>
              <w:rPr>
                <w:rFonts w:ascii="Times New Roman" w:hAnsi="Times New Roman"/>
                <w:color w:val="auto"/>
                <w:sz w:val="18"/>
                <w:szCs w:val="18"/>
              </w:rPr>
            </w:pPr>
          </w:p>
        </w:tc>
        <w:tc>
          <w:tcPr>
            <w:tcW w:w="360" w:type="dxa"/>
          </w:tcPr>
          <w:p w14:paraId="669D735E" w14:textId="27985359" w:rsidR="003B06B9" w:rsidRDefault="00B13449"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437" w:type="dxa"/>
            <w:gridSpan w:val="2"/>
          </w:tcPr>
          <w:p w14:paraId="4247DC95" w14:textId="2902A331" w:rsidR="003B06B9" w:rsidRDefault="003B06B9" w:rsidP="005C1A5C">
            <w:pPr>
              <w:pStyle w:val="TableText"/>
              <w:keepNext/>
              <w:keepLines/>
              <w:widowControl w:val="0"/>
              <w:spacing w:before="60" w:after="60"/>
              <w:ind w:left="144"/>
              <w:rPr>
                <w:rFonts w:ascii="Times New Roman" w:hAnsi="Times New Roman"/>
                <w:color w:val="auto"/>
                <w:sz w:val="18"/>
                <w:szCs w:val="18"/>
              </w:rPr>
            </w:pPr>
          </w:p>
        </w:tc>
        <w:tc>
          <w:tcPr>
            <w:tcW w:w="8298" w:type="dxa"/>
            <w:gridSpan w:val="3"/>
          </w:tcPr>
          <w:p w14:paraId="59E608A9" w14:textId="77777777" w:rsidR="003B06B9" w:rsidRDefault="003B06B9"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3B06B9" w14:paraId="5CBDD736" w14:textId="77777777" w:rsidTr="00C85DEB">
        <w:tc>
          <w:tcPr>
            <w:tcW w:w="355" w:type="dxa"/>
          </w:tcPr>
          <w:p w14:paraId="03297BDA"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121B2124" w14:textId="347DAB42" w:rsidR="003B06B9" w:rsidRDefault="00B13449">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437" w:type="dxa"/>
            <w:gridSpan w:val="2"/>
          </w:tcPr>
          <w:p w14:paraId="69811E9A" w14:textId="3A28E425" w:rsidR="003B06B9" w:rsidRDefault="003B06B9">
            <w:pPr>
              <w:pStyle w:val="TableText"/>
              <w:spacing w:before="60" w:after="60"/>
              <w:ind w:left="144"/>
              <w:rPr>
                <w:rFonts w:ascii="Times New Roman" w:hAnsi="Times New Roman"/>
                <w:color w:val="auto"/>
                <w:sz w:val="18"/>
                <w:szCs w:val="18"/>
              </w:rPr>
            </w:pPr>
          </w:p>
        </w:tc>
        <w:tc>
          <w:tcPr>
            <w:tcW w:w="8298" w:type="dxa"/>
            <w:gridSpan w:val="3"/>
          </w:tcPr>
          <w:p w14:paraId="197FF3EF" w14:textId="77777777" w:rsidR="003B06B9" w:rsidRDefault="003B06B9"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3B06B9" w14:paraId="1A19074F" w14:textId="77777777" w:rsidTr="00C85DEB">
        <w:tc>
          <w:tcPr>
            <w:tcW w:w="355" w:type="dxa"/>
          </w:tcPr>
          <w:p w14:paraId="79F62614"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01DFACDE" w14:textId="06AE20BB" w:rsidR="003B06B9" w:rsidRDefault="00B13449"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p>
        </w:tc>
        <w:tc>
          <w:tcPr>
            <w:tcW w:w="437" w:type="dxa"/>
            <w:gridSpan w:val="2"/>
          </w:tcPr>
          <w:p w14:paraId="731FC9F2" w14:textId="48BEA4F4" w:rsidR="003B06B9" w:rsidRDefault="003B06B9" w:rsidP="00EF2FCF">
            <w:pPr>
              <w:pStyle w:val="TableText"/>
              <w:spacing w:before="60" w:after="60"/>
              <w:ind w:left="144"/>
              <w:rPr>
                <w:rFonts w:ascii="Times New Roman" w:hAnsi="Times New Roman"/>
                <w:color w:val="auto"/>
                <w:sz w:val="18"/>
                <w:szCs w:val="18"/>
              </w:rPr>
            </w:pPr>
          </w:p>
        </w:tc>
        <w:tc>
          <w:tcPr>
            <w:tcW w:w="8298" w:type="dxa"/>
            <w:gridSpan w:val="3"/>
          </w:tcPr>
          <w:p w14:paraId="25932C59" w14:textId="77777777" w:rsidR="003B06B9" w:rsidRDefault="003B06B9"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3B06B9" w14:paraId="0E092914" w14:textId="77777777" w:rsidTr="00C85DEB">
        <w:tc>
          <w:tcPr>
            <w:tcW w:w="355" w:type="dxa"/>
          </w:tcPr>
          <w:p w14:paraId="4D3A2549"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3DCF8E8C" w14:textId="0617C623" w:rsidR="003B06B9" w:rsidRDefault="00B13449"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p>
        </w:tc>
        <w:tc>
          <w:tcPr>
            <w:tcW w:w="437" w:type="dxa"/>
            <w:gridSpan w:val="2"/>
          </w:tcPr>
          <w:p w14:paraId="4AB53537" w14:textId="138ABB44" w:rsidR="003B06B9" w:rsidRDefault="003B06B9" w:rsidP="00EF2FCF">
            <w:pPr>
              <w:pStyle w:val="TableText"/>
              <w:spacing w:before="60" w:after="60"/>
              <w:ind w:left="144"/>
              <w:rPr>
                <w:rFonts w:ascii="Times New Roman" w:hAnsi="Times New Roman"/>
                <w:color w:val="auto"/>
                <w:sz w:val="18"/>
                <w:szCs w:val="18"/>
              </w:rPr>
            </w:pPr>
          </w:p>
        </w:tc>
        <w:tc>
          <w:tcPr>
            <w:tcW w:w="8298" w:type="dxa"/>
            <w:gridSpan w:val="3"/>
          </w:tcPr>
          <w:p w14:paraId="24C754B3" w14:textId="77777777" w:rsidR="003B06B9" w:rsidRDefault="003B06B9"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3B06B9" w14:paraId="71E70790" w14:textId="77777777" w:rsidTr="00C85DEB">
        <w:tc>
          <w:tcPr>
            <w:tcW w:w="355" w:type="dxa"/>
          </w:tcPr>
          <w:p w14:paraId="107993C6"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31C765ED" w14:textId="60ACA0C8" w:rsidR="003B06B9" w:rsidRDefault="00B13449"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437" w:type="dxa"/>
            <w:gridSpan w:val="2"/>
          </w:tcPr>
          <w:p w14:paraId="2326CC8D" w14:textId="00580E84" w:rsidR="003B06B9" w:rsidDel="00EF2FCF" w:rsidRDefault="003B06B9" w:rsidP="00EF2FCF">
            <w:pPr>
              <w:pStyle w:val="TableText"/>
              <w:spacing w:before="60" w:after="60"/>
              <w:ind w:left="144"/>
              <w:rPr>
                <w:rFonts w:ascii="Times New Roman" w:hAnsi="Times New Roman"/>
                <w:color w:val="auto"/>
                <w:sz w:val="18"/>
                <w:szCs w:val="18"/>
              </w:rPr>
            </w:pPr>
          </w:p>
        </w:tc>
        <w:tc>
          <w:tcPr>
            <w:tcW w:w="8298" w:type="dxa"/>
            <w:gridSpan w:val="3"/>
          </w:tcPr>
          <w:p w14:paraId="22820ADA" w14:textId="1BEE24F2" w:rsidR="003B06B9" w:rsidRDefault="003B06B9" w:rsidP="00FF753C">
            <w:pPr>
              <w:spacing w:before="60" w:after="60"/>
              <w:ind w:left="144"/>
              <w:rPr>
                <w:sz w:val="18"/>
                <w:szCs w:val="18"/>
              </w:rPr>
            </w:pPr>
            <w:r>
              <w:rPr>
                <w:sz w:val="18"/>
                <w:szCs w:val="18"/>
              </w:rPr>
              <w:t>Support the activities of the Retail Structure Review Committee related to standards development.</w:t>
            </w:r>
          </w:p>
        </w:tc>
      </w:tr>
      <w:tr w:rsidR="003B06B9" w14:paraId="6B906438" w14:textId="77777777" w:rsidTr="00C85DEB">
        <w:tc>
          <w:tcPr>
            <w:tcW w:w="355" w:type="dxa"/>
          </w:tcPr>
          <w:p w14:paraId="02B9823C"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4BEA0A50" w14:textId="6417C112" w:rsidR="003B06B9" w:rsidRDefault="00B13449"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p>
        </w:tc>
        <w:tc>
          <w:tcPr>
            <w:tcW w:w="437" w:type="dxa"/>
            <w:gridSpan w:val="2"/>
          </w:tcPr>
          <w:p w14:paraId="21C5FB76" w14:textId="32C1405C" w:rsidR="003B06B9" w:rsidRDefault="003B06B9" w:rsidP="00EF2FCF">
            <w:pPr>
              <w:pStyle w:val="TableText"/>
              <w:spacing w:before="60" w:after="60"/>
              <w:ind w:left="144"/>
              <w:rPr>
                <w:rFonts w:ascii="Times New Roman" w:hAnsi="Times New Roman"/>
                <w:color w:val="auto"/>
                <w:sz w:val="18"/>
                <w:szCs w:val="18"/>
              </w:rPr>
            </w:pPr>
          </w:p>
        </w:tc>
        <w:tc>
          <w:tcPr>
            <w:tcW w:w="8298" w:type="dxa"/>
            <w:gridSpan w:val="3"/>
          </w:tcPr>
          <w:p w14:paraId="434C922B" w14:textId="37EC39E1" w:rsidR="003B06B9" w:rsidRDefault="003B06B9"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C85DEB">
        <w:tc>
          <w:tcPr>
            <w:tcW w:w="9450" w:type="dxa"/>
            <w:gridSpan w:val="7"/>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3B06B9" w14:paraId="7B539D8A" w14:textId="77777777" w:rsidTr="00C85DEB">
        <w:tc>
          <w:tcPr>
            <w:tcW w:w="355" w:type="dxa"/>
          </w:tcPr>
          <w:p w14:paraId="6786FA40"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289038B4" w14:textId="5C177989" w:rsidR="003B06B9" w:rsidRDefault="00B13449">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437" w:type="dxa"/>
            <w:gridSpan w:val="2"/>
          </w:tcPr>
          <w:p w14:paraId="403B664E" w14:textId="58BA6432" w:rsidR="003B06B9" w:rsidRDefault="003B06B9">
            <w:pPr>
              <w:pStyle w:val="TableText"/>
              <w:spacing w:before="60" w:after="60"/>
              <w:ind w:left="144"/>
              <w:rPr>
                <w:rFonts w:ascii="Times New Roman" w:hAnsi="Times New Roman"/>
                <w:color w:val="auto"/>
                <w:sz w:val="18"/>
                <w:szCs w:val="18"/>
              </w:rPr>
            </w:pPr>
          </w:p>
        </w:tc>
        <w:tc>
          <w:tcPr>
            <w:tcW w:w="8298" w:type="dxa"/>
            <w:gridSpan w:val="3"/>
          </w:tcPr>
          <w:p w14:paraId="41D09E3F" w14:textId="77777777" w:rsidR="003B06B9" w:rsidRDefault="003B06B9">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3B06B9" w14:paraId="1BB7E1DF" w14:textId="77777777" w:rsidTr="00C85DEB">
        <w:tc>
          <w:tcPr>
            <w:tcW w:w="355" w:type="dxa"/>
          </w:tcPr>
          <w:p w14:paraId="51CFC259"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7C39CAB0" w14:textId="33C713E0" w:rsidR="003B06B9" w:rsidRDefault="00B13449">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437" w:type="dxa"/>
            <w:gridSpan w:val="2"/>
          </w:tcPr>
          <w:p w14:paraId="2A5FBD0E" w14:textId="188805A0" w:rsidR="003B06B9" w:rsidRDefault="003B06B9">
            <w:pPr>
              <w:pStyle w:val="TableText"/>
              <w:spacing w:before="60" w:after="60"/>
              <w:ind w:left="144"/>
              <w:rPr>
                <w:rFonts w:ascii="Times New Roman" w:hAnsi="Times New Roman"/>
                <w:color w:val="auto"/>
                <w:sz w:val="18"/>
                <w:szCs w:val="18"/>
              </w:rPr>
            </w:pPr>
          </w:p>
        </w:tc>
        <w:tc>
          <w:tcPr>
            <w:tcW w:w="8298" w:type="dxa"/>
            <w:gridSpan w:val="3"/>
          </w:tcPr>
          <w:p w14:paraId="35E48B11" w14:textId="77777777" w:rsidR="003B06B9" w:rsidRDefault="003B06B9">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3B06B9" w14:paraId="2ABA6D57" w14:textId="77777777" w:rsidTr="00C85DEB">
        <w:tc>
          <w:tcPr>
            <w:tcW w:w="355" w:type="dxa"/>
          </w:tcPr>
          <w:p w14:paraId="7860E18E" w14:textId="77777777" w:rsidR="003B06B9" w:rsidRDefault="003B06B9">
            <w:pPr>
              <w:pStyle w:val="TableText"/>
              <w:spacing w:before="60" w:after="60"/>
              <w:ind w:left="144"/>
              <w:rPr>
                <w:rFonts w:ascii="Times New Roman" w:hAnsi="Times New Roman"/>
                <w:color w:val="auto"/>
                <w:sz w:val="18"/>
                <w:szCs w:val="18"/>
              </w:rPr>
            </w:pPr>
          </w:p>
        </w:tc>
        <w:tc>
          <w:tcPr>
            <w:tcW w:w="360" w:type="dxa"/>
          </w:tcPr>
          <w:p w14:paraId="3AEAE7C6" w14:textId="20BB87B1" w:rsidR="003B06B9" w:rsidRDefault="00B13449">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437" w:type="dxa"/>
            <w:gridSpan w:val="2"/>
          </w:tcPr>
          <w:p w14:paraId="37B9F19C" w14:textId="34D1FFA3" w:rsidR="003B06B9" w:rsidRDefault="003B06B9">
            <w:pPr>
              <w:pStyle w:val="TableText"/>
              <w:spacing w:before="60" w:after="60"/>
              <w:ind w:left="144"/>
              <w:rPr>
                <w:rFonts w:ascii="Times New Roman" w:hAnsi="Times New Roman"/>
                <w:color w:val="auto"/>
                <w:sz w:val="18"/>
                <w:szCs w:val="18"/>
              </w:rPr>
            </w:pPr>
          </w:p>
        </w:tc>
        <w:tc>
          <w:tcPr>
            <w:tcW w:w="8298" w:type="dxa"/>
            <w:gridSpan w:val="3"/>
          </w:tcPr>
          <w:p w14:paraId="7376AC3C" w14:textId="77777777" w:rsidR="003B06B9" w:rsidRDefault="003B06B9">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329D05E6" w:rsidR="00C57D9C" w:rsidRDefault="00990B31" w:rsidP="00053B02">
      <w:pPr>
        <w:keepNext/>
        <w:keepLines/>
        <w:spacing w:before="480"/>
        <w:rPr>
          <w:sz w:val="18"/>
          <w:szCs w:val="18"/>
        </w:rPr>
      </w:pPr>
      <w:bookmarkStart w:id="0" w:name="_Hlk115433854"/>
      <w:r>
        <w:rPr>
          <w:sz w:val="18"/>
          <w:szCs w:val="18"/>
        </w:rPr>
        <w:lastRenderedPageBreak/>
        <w:t xml:space="preserve">NAESB </w:t>
      </w:r>
      <w:r w:rsidR="000A3ED6">
        <w:rPr>
          <w:sz w:val="18"/>
          <w:szCs w:val="18"/>
        </w:rPr>
        <w:t xml:space="preserve">2023 </w:t>
      </w:r>
      <w:r>
        <w:rPr>
          <w:sz w:val="18"/>
          <w:szCs w:val="18"/>
        </w:rPr>
        <w:t xml:space="preserve">Retail </w:t>
      </w:r>
      <w:r w:rsidR="000A3ED6">
        <w:rPr>
          <w:sz w:val="18"/>
          <w:szCs w:val="18"/>
        </w:rPr>
        <w:t xml:space="preserve">EC and </w:t>
      </w:r>
      <w:r>
        <w:rPr>
          <w:sz w:val="18"/>
          <w:szCs w:val="18"/>
        </w:rPr>
        <w:t>Subcommittee Leadership:</w:t>
      </w:r>
    </w:p>
    <w:p w14:paraId="184D7F1E" w14:textId="099BFFE4" w:rsidR="00C57D9C" w:rsidRDefault="00990B31" w:rsidP="00053B02">
      <w:pPr>
        <w:pStyle w:val="BodyText"/>
        <w:keepNext/>
        <w:keepLines/>
        <w:ind w:left="720"/>
        <w:jc w:val="both"/>
        <w:rPr>
          <w:sz w:val="18"/>
          <w:szCs w:val="18"/>
        </w:rPr>
      </w:pPr>
      <w:r>
        <w:rPr>
          <w:sz w:val="18"/>
          <w:szCs w:val="18"/>
        </w:rPr>
        <w:t xml:space="preserve">Executive Committee:  </w:t>
      </w:r>
      <w:r w:rsidR="00BA6AC3">
        <w:rPr>
          <w:sz w:val="18"/>
          <w:szCs w:val="18"/>
        </w:rPr>
        <w:t>Mary Do, Chair</w:t>
      </w:r>
    </w:p>
    <w:p w14:paraId="70125BBE" w14:textId="77777777" w:rsidR="00C57D9C" w:rsidRDefault="00990B31" w:rsidP="00E02B53">
      <w:pPr>
        <w:pStyle w:val="BodyText"/>
        <w:keepNext/>
        <w:ind w:left="720"/>
        <w:jc w:val="both"/>
        <w:rPr>
          <w:sz w:val="18"/>
          <w:szCs w:val="18"/>
        </w:rPr>
      </w:pPr>
      <w:r>
        <w:rPr>
          <w:sz w:val="18"/>
          <w:szCs w:val="18"/>
        </w:rPr>
        <w:t xml:space="preserve">Business Practices Subcommittee:  </w:t>
      </w:r>
      <w:r w:rsidR="00156483">
        <w:rPr>
          <w:sz w:val="18"/>
          <w:szCs w:val="18"/>
        </w:rPr>
        <w:t>Mary Do</w:t>
      </w:r>
    </w:p>
    <w:p w14:paraId="0B566A8F" w14:textId="5EA8F705"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156483">
        <w:rPr>
          <w:sz w:val="18"/>
          <w:szCs w:val="18"/>
        </w:rPr>
        <w:t>Mary Do</w:t>
      </w:r>
    </w:p>
    <w:p w14:paraId="0D429E09" w14:textId="2B8AE55D" w:rsidR="00C57D9C" w:rsidRDefault="00990B31" w:rsidP="00E02B53">
      <w:pPr>
        <w:pStyle w:val="BodyText"/>
        <w:tabs>
          <w:tab w:val="center" w:pos="5040"/>
        </w:tabs>
        <w:ind w:left="72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bookmarkEnd w:id="0"/>
    <w:p w14:paraId="41E882C5" w14:textId="77777777" w:rsidR="00C57D9C" w:rsidRDefault="00C57D9C">
      <w:pPr>
        <w:jc w:val="center"/>
        <w:rPr>
          <w:sz w:val="18"/>
          <w:szCs w:val="18"/>
        </w:rPr>
      </w:pPr>
    </w:p>
    <w:sectPr w:rsidR="00C57D9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48F71" w14:textId="77777777" w:rsidR="008156BA" w:rsidRDefault="008156BA">
      <w:r>
        <w:separator/>
      </w:r>
    </w:p>
  </w:endnote>
  <w:endnote w:type="continuationSeparator" w:id="0">
    <w:p w14:paraId="65A9E951" w14:textId="77777777" w:rsidR="008156BA" w:rsidRDefault="008156BA">
      <w:r>
        <w:continuationSeparator/>
      </w:r>
    </w:p>
  </w:endnote>
  <w:endnote w:id="1">
    <w:p w14:paraId="067EA41E" w14:textId="06AD8912" w:rsidR="007127AE" w:rsidRDefault="007127AE">
      <w:pPr>
        <w:pStyle w:val="EndnoteText"/>
        <w:rPr>
          <w:b/>
          <w:sz w:val="18"/>
          <w:szCs w:val="18"/>
        </w:rPr>
      </w:pPr>
      <w:r>
        <w:rPr>
          <w:b/>
          <w:sz w:val="18"/>
          <w:szCs w:val="18"/>
        </w:rPr>
        <w:t xml:space="preserve">RMQ </w:t>
      </w:r>
      <w:r w:rsidR="000A3ED6">
        <w:rPr>
          <w:b/>
          <w:sz w:val="18"/>
          <w:szCs w:val="18"/>
        </w:rPr>
        <w:t xml:space="preserve">2023 </w:t>
      </w:r>
      <w:r>
        <w:rPr>
          <w:b/>
          <w:sz w:val="18"/>
          <w:szCs w:val="18"/>
        </w:rPr>
        <w:t>Annual Plan End Notes:</w:t>
      </w:r>
    </w:p>
    <w:p w14:paraId="436ABCC9" w14:textId="77777777" w:rsidR="007127AE" w:rsidRDefault="007127AE" w:rsidP="00FF753C">
      <w:pPr>
        <w:pStyle w:val="EndnoteText"/>
        <w:spacing w:before="40" w:after="40"/>
      </w:pPr>
      <w:r>
        <w:rPr>
          <w:rStyle w:val="PageNumber"/>
          <w:sz w:val="18"/>
          <w:szCs w:val="18"/>
          <w:vertAlign w:val="superscript"/>
        </w:rPr>
        <w:endnoteRef/>
      </w:r>
      <w:r>
        <w:rPr>
          <w:sz w:val="18"/>
          <w:szCs w:val="18"/>
          <w:vertAlign w:val="superscript"/>
        </w:rPr>
        <w:t xml:space="preserve"> </w:t>
      </w:r>
      <w:r>
        <w:rPr>
          <w:sz w:val="18"/>
          <w:szCs w:val="18"/>
        </w:rPr>
        <w:t>As outlined in the NAESB Bylaws, the RMQ will also address requests submitted by members and assigned to the RMQ through the Triage Process.</w:t>
      </w:r>
    </w:p>
  </w:endnote>
  <w:endnote w:id="2">
    <w:p w14:paraId="70D93319" w14:textId="77777777" w:rsidR="007127AE" w:rsidRDefault="007127AE" w:rsidP="00FF753C">
      <w:pPr>
        <w:pStyle w:val="EndnoteText"/>
        <w:spacing w:before="4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14:paraId="578A3C3E" w14:textId="77777777" w:rsidR="007127AE" w:rsidRDefault="007127AE" w:rsidP="00FF753C">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14:paraId="63B4747E" w14:textId="58C32601" w:rsidR="00B13449" w:rsidRDefault="00B13449" w:rsidP="00FF753C">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76FE" w14:textId="77777777" w:rsidR="003A0406" w:rsidRDefault="003A0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6091" w14:textId="1ABB4905" w:rsidR="009A06A5" w:rsidRDefault="000A3ED6" w:rsidP="00854A78">
    <w:pPr>
      <w:pStyle w:val="Footer"/>
      <w:pBdr>
        <w:top w:val="single" w:sz="4" w:space="1" w:color="auto"/>
      </w:pBdr>
      <w:ind w:right="-180"/>
      <w:jc w:val="right"/>
      <w:rPr>
        <w:sz w:val="18"/>
        <w:szCs w:val="18"/>
      </w:rPr>
    </w:pPr>
    <w:bookmarkStart w:id="1" w:name="_Hlk20821358"/>
    <w:r>
      <w:rPr>
        <w:sz w:val="18"/>
        <w:szCs w:val="18"/>
      </w:rPr>
      <w:t xml:space="preserve">Draft 2023 </w:t>
    </w:r>
    <w:r w:rsidR="009A06A5">
      <w:rPr>
        <w:sz w:val="18"/>
        <w:szCs w:val="18"/>
      </w:rPr>
      <w:t xml:space="preserve">RMQ Annual </w:t>
    </w:r>
    <w:r w:rsidR="009A06A5" w:rsidRPr="000A3ED6">
      <w:rPr>
        <w:sz w:val="18"/>
        <w:szCs w:val="18"/>
      </w:rPr>
      <w:t xml:space="preserve">Plan </w:t>
    </w:r>
    <w:r w:rsidR="009A06A5">
      <w:rPr>
        <w:sz w:val="18"/>
        <w:szCs w:val="18"/>
      </w:rPr>
      <w:t>Adopted by the Board of Directors</w:t>
    </w:r>
    <w:r w:rsidR="009A06A5" w:rsidRPr="00CB622C">
      <w:rPr>
        <w:bCs/>
        <w:sz w:val="18"/>
        <w:szCs w:val="18"/>
      </w:rPr>
      <w:t xml:space="preserve"> on </w:t>
    </w:r>
    <w:r w:rsidR="0010580E">
      <w:rPr>
        <w:bCs/>
        <w:sz w:val="18"/>
        <w:szCs w:val="18"/>
      </w:rPr>
      <w:t>September 1</w:t>
    </w:r>
    <w:r w:rsidR="00AE2654">
      <w:rPr>
        <w:bCs/>
        <w:sz w:val="18"/>
        <w:szCs w:val="18"/>
      </w:rPr>
      <w:t xml:space="preserve">, </w:t>
    </w:r>
    <w:r w:rsidR="00AE2654" w:rsidRPr="003A0406">
      <w:rPr>
        <w:bCs/>
        <w:sz w:val="18"/>
        <w:szCs w:val="18"/>
      </w:rPr>
      <w:t>2022</w:t>
    </w:r>
    <w:r w:rsidR="003A0406" w:rsidRPr="003A0406">
      <w:rPr>
        <w:bCs/>
        <w:sz w:val="18"/>
        <w:szCs w:val="18"/>
      </w:rPr>
      <w:t xml:space="preserve"> with proposed revisions by the </w:t>
    </w:r>
    <w:r w:rsidR="003A0406">
      <w:rPr>
        <w:bCs/>
        <w:sz w:val="18"/>
        <w:szCs w:val="18"/>
      </w:rPr>
      <w:t>RM</w:t>
    </w:r>
    <w:r w:rsidR="003A0406" w:rsidRPr="003A0406">
      <w:rPr>
        <w:bCs/>
        <w:sz w:val="18"/>
        <w:szCs w:val="18"/>
      </w:rPr>
      <w:t>Q Executive Committee on October 1</w:t>
    </w:r>
    <w:r w:rsidR="003A0406">
      <w:rPr>
        <w:bCs/>
        <w:sz w:val="18"/>
        <w:szCs w:val="18"/>
      </w:rPr>
      <w:t>9</w:t>
    </w:r>
    <w:r w:rsidR="003A0406" w:rsidRPr="003A0406">
      <w:rPr>
        <w:bCs/>
        <w:sz w:val="18"/>
        <w:szCs w:val="18"/>
      </w:rPr>
      <w:t>, 2022</w:t>
    </w:r>
  </w:p>
  <w:bookmarkEnd w:id="1"/>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E1C67" w14:textId="77777777" w:rsidR="008156BA" w:rsidRDefault="008156BA">
      <w:r>
        <w:separator/>
      </w:r>
    </w:p>
  </w:footnote>
  <w:footnote w:type="continuationSeparator" w:id="0">
    <w:p w14:paraId="185D665B" w14:textId="77777777" w:rsidR="008156BA" w:rsidRDefault="00815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90CAD" w14:textId="77777777" w:rsidR="003A0406" w:rsidRDefault="003A0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rGTMQMAAOQHAAAOAAAAZHJzL2Uyb0RvYy54bWy0VVFP2zAQfp+0/2D5&#10;HZKUUkrUFCEYDIltCLYf4DhOYpHYnu00hV+/s520UNA2mPbQ6myfz999991lcbJuG7Ri2nApMpzs&#10;xxgxQWXBRZXhH98v9uYYGUtEQRopWIYfmMEny48fFr1K2UTWsimYRhBEmLRXGa6tVWkUGVqzlph9&#10;qZiAw1LqllhY6ioqNOkhettEkzieRb3UhdKSMmNg9zwc4qWPX5aM2m9laZhFTYYBm/X/2v/n7j9a&#10;LkhaaaJqTgcY5B0oWsIFPLoJdU4sQZ3mL0K1nGppZGn3qWwjWZacMp8DZJPEO9lcatkpn0uV9pXa&#10;0ATU7vD07rD06+pGI15keIqRIC2UyL+KEs9Nr6oUXC61ulM3OiQI5rWk9waoi3bP3boKzijvv8gC&#10;4pHOSs/NutQtKhuuPoNS/A7kj9a+GA+bYrC1RRQ2k9lxfHAENaNwlkznh8fxUC5aQ03dvSSZJRi5&#10;43k8DaWk9afh/hFcCJcP46m/GZHUQRhgDzCdUkB6Zsuu+Td272qimC+acdQN7B6O7N6CJImoGoaS&#10;xEF2r4PbSK8J3CIhz2pwY6day75mpABU3h8of3LBLQxU5g1kz6fARiDtYB5IGymfzAbGpsczd7Ih&#10;jKRKG3vJZIuckWENWfgKktW1scF1dHEqEfKCNw3sk7QRzzYgptvxaTjkgQG7ztcDGbksHiAhLUOv&#10;wmwBo5b6EaMe+jTD5mdHNMOouRJACiC2o6FHIx8NIihczbDFKJhnNjR/pzSvaogchCjkKai05D4V&#10;R2pAMeAEdSwXitMUfkMTgvVCJn8eVnDLdg57GHjtX8Voib7v1B7MC0Usz3nD7YOffVAAB0qsbjh1&#10;RLrFVnGzUXFw6h5FycTVdHRyV6CYrGT6ljUQeMVumeGP0LCxryw4+jbfStEoqLpjbLv1Qp1PwwN7&#10;bvkMXw7t76ThNOHsgQkoys5Ee4XMMC3PJe1aJmwY/9pjl8LUXBmMdMranBUg0KvCtwtJjaau57wW&#10;jdXM0to9XgKIYR8kuTnwiLcgHf439tcrQ2nsr9+MpP/QYSP2oQyw9HL2nxKwnn2rnq691/bjvPwF&#10;AAD//wMAUEsDBAoAAAAAAAAAIQCOykcuEREAABERAAAUAAAAZHJzL21lZGlhL2ltYWdlMS5wbmeJ&#10;UE5HDQoaCgAAAA1JSERSAAACAAAAAYAIAwAAAOz+Ko0AAAABc1JHQgCuzhzpAAADAFBMVEUAAAAA&#10;AEAAAIAAAP8gAAAgAEAgAIAgAP9AAABAAEBAAIBAAP9gAABgAEBgAIBgAP+AAACAAECAAICAAP+g&#10;AACgAECgAICgAP/AAADAAEDAAIDAAP//AAD/AED/AID/AP8AIAAAIEAAIIAAIP8gIAAgIEAgIIAg&#10;IP9AIABAIEBAIIBAIP9gIABgIEBgIIBgIP+AIACAIECAIICAIP+gIACgIECgIICgIP/AIADAIEDA&#10;IIDAIP//IAD/IED/IID/IP8AQAAAQEAAQIAAQP8gQAAgQEAgQIAgQP9AQABAQEBAQIBAQP9gQABg&#10;QEBgQIBgQP+AQACAQECAQICAQP+gQACgQECgQICgQP/AQADAQEDAQIDAQP//QAD/QED/QID/QP8A&#10;YAAAYEAAYIAAYP8gYAAgYEAgYIAgYP9AYABAYEBAYIBAYP9gYABgYEBgYIBgYP+AYACAYECAYICA&#10;YP+gYACgYECgYICgYP/AYADAYEDAYIDAYP//YAD/YED/YID/YP8AgAAAgEAAgIAAgP8ggAAggEAg&#10;gIAggP9AgABAgEBAgIBAgP9ggABggEBggIBggP+AgACAgECAgICAgP+ggACggECggICggP/AgADA&#10;gEDAgIDAgP//gAD/gED/gID/gP8AoAAAoEAAoIAAoP8goAAgoEAgoIAgoP9AoABAoEBAoIBAoP9g&#10;oABgoEBgoIBgoP+AoACAoECAoICAoP+goACgoECgoICgoP/AoADAoEDAoIDAoP//oAD/oED/oID/&#10;oP8AwAAAwEAAwIAAwP8gwAAgwEAgwIAgwP9AwABAwEBAwIBAwP9gwABgwEBgwIBgwP+AwACAwECA&#10;wICAwP+gwACgwECgwICgwP/AwADAwEDAwIDAwP//wAD/wED/wID/wP8A/wAA/0AA/4AA//8g/wAg&#10;/0Ag/4Ag//9A/wBA/0BA/4BA//9g/wBg/0Bg/4Bg//+A/wCA/0CA/4CA//+g/wCg/0Cg/4Cg///A&#10;/wDA/0DA/4DA/////wD//0D//4D////QHQYGAAAACXBIWXMAACtDAAAkpAFbPJTRAAANqklEQVR4&#10;Xu2d22KrOAxFz///9EzbEALEFxlLIKHV14Cty/KWbEj67z+Tv3///pmMy6DaEbDJ00/+bQbWdp/x&#10;bPIEAGHIMgMgTASSG2oCAAIQhyoAiJMrE0stAHgJAG2gScK0BwUA7YgGG88SAIuxg4XXv7kGSVpa&#10;QI4C/Gf/x0IACJEmOyNNATAY3C4SSUfWz9H7EIDDgBBIAUCINNkZaQbArwBwFGCXOK2R1QHYVgAA&#10;0EqT3TjGAKgPbxeJpCNrZ2gV/lcJ0B4+aZYM3dbO0Jp0ADDMmuLQ1gBoj6/oOkP9RkA5QR/VXxRA&#10;eXySph0B5QQdKwBNgHbCtMczB0B5Am3/04+nm5/vCoAEOEcMAJwnyNo8ewB0Z7COR7rxVdOzOfl5&#10;bwI4C3KO1AUAqE7hPJzxzNPMzubsdyMAtIGuqdAGYHEWAFxnfWPcFQBozhElrmHsVEzO9unfTgEU&#10;5wgT1zCGKiZn+/QXAKIQcAkAipNEiWsYO/Vys3v/Y68AepOEiWsYQ/Vys3v/BwCiEKAGQEsAOArw&#10;i4MqAKubBwEAgPQAqHHmN5JBLdPKzP4V4C8F0JomaJQdm62Vmf0r4ADgOOV7064CQGueMIGNYqhS&#10;Yg5fAvlWAKV5ooQ1jp1KielVAPYBXpG4DAClibzGMaxdOnnpVwAkwCkiegBsXzIo9AAQ4JMAFQAO&#10;AvDzG5GlP58ByG6VCQCFoPJ2sFPS1ADo+LffJjgNRkazNAA4VoBSHAHAKV1aAAgEQGMqp1EMbJZG&#10;VgSr+9UUBo7TY01XSIogt8um4LFRDOyYEgCSCoACeOTkEgDWUwGPEUhu0zwA8gqABDiETQmA3cnf&#10;0c3Phw4DkN0kAEhOwAUAbNUhebQduj8NQP/lHwBwmPfVJHsAmu2B59DksA0AcuS56qU5APsSkTza&#10;Dt0HAIdJudIkAwB25h97xCt9Yy5BBABAEKQnXwIAT86uwDdjAL5OCQQmccmVEQCAK6PtcC5bAPiW&#10;sMOU700CAPcpsjXQFID+cwJb5xi9H4GLAegbxBXXRsASAATg2lyemk0fgI8ZAHAqJdfeNA3A1zdB&#10;V/v5gui1qTw327UAnLORuwwjYAcAAmCYNr2h5wE41oC3bXQAelkyHMkMAATAMGuKQysAcJCAxTgE&#10;QDFLhkNpALAn4GUs+TdMmubQKgDs0g0AmvkxH0sHgA0Btfybe8IEpyKgBMCHgAoAp4zjJvsIaAGw&#10;Vv0iAPZ+MMPJCOgBsCBQaAFPmsZtV0RAE4C/5v8IwBVOMMf5CCgDcN4Q7rwnAgBwT9zdzAoAblJx&#10;jyEAcE/c3cwKAG5ScY8hALCPu+A3z+5JlNWsKwC9x7elz/vf+5DdVfwCWfnWUhwmJjkOl+8nTfUA&#10;qCM6nqDfscaeJ47PUVrr6yhW683fuEoA9BwbzE8JgN4Ulf9T0p15M+7m2u5sT7lABYCSkFbEtZuP&#10;dWGO/7aMbOxG3fo5x3xNn+g3TRUAqKV6AoEvBRCut0kEAOAQwG3Yq7Gt5vkrafL0HAEo5P93oX7/&#10;yacoCcwCwPpIQ4hd6MuaCrANcS20jTSfJ+AAQDXRowQs19f6y7f+l+EKneeq8bMAtJI8mp5PXvYA&#10;1Ff6qAa8r28R8NcGPDPZJa8mAWjmWAxAMdytLZnos9Y+svIZ28B6E1AuAYMAjPxLSVGSByXgc3m7&#10;CuQRgP/mFKATf6kENBWgqFvv/DU/bGz4iiQmSvtmJTTK4q4UFhVgGICyBADAfexNKUBv/UkFugXA&#10;cH/QOhHcDFYC+r403DfzAwFoEAAAX6S1Adhsh6QrZnvdPQoAACN6AgAdYkeCGfFabQB2QhFNARKd&#10;/6ypAQAU4AVD76BH2AOgAMHqAAqAAqAACR8B0ANITzaDKfqwuZ0S8OmL6QGGYxviBgCgB2j1AChA&#10;iGU8YSQKgAKgAOwCqgdBN5aA5Whq/HHw+YdBHAU33qG5fBcAABOVXX6r3x4AAORZnLiyB4D4m0OL&#10;DXrPAgBgIq3yWwGAXUBzF4ACyBdTyCtRABQABeAcoH4OQAkIKexyoykBlIB2CXgTwkGQfFVFurKr&#10;AAAQKZ3jtgIAJYASwC6gsQugBIzLaqQ7KAGUAEoAJYAS8GIgknYr2dovAcsVnAMoRdzZMABAD9Dp&#10;AVAAZ2tW1xwUAAVAAdgFtHYBlABdzXU2GiWAEkAJoAQ0S8BLJDgHcKbdSuYISgAAKMXa5TAAQA/Q&#10;6wEcKsBakIqLqvjrL8ezfn4iZsn7O4T1qAGAS+1WMipmCUABlNL/09x7V4DyI9q3XlECZkkICsBb&#10;AgDgCgD+ILnrHKDyksZiDgAAwHcE2AUMUCEpAfcqQFMCUICBXJeDJWgCAWA2yo7vD6sAy//5LoWW&#10;EjAAHABwFNw9Cr65BLSaAHqAgcUetQeova1ffZGfEjBAhagE/F502zlA9esaADCQ5+qlEQBoSAAl&#10;YBYCAKAJ7DeBN5eARhFAAVIoQKsNbLzH8P3RJlq8ELIsfMlJoFcFaP2j8F6Ce5/Prqwo94foAerf&#10;2x5a/7thAECgANsXb27cBja+uA8As0rTVICPxN56DlDd8FeOJzgIGqACADa4DMTtMZdGAaC2ERjr&#10;Az9powVYYgEAHxQes6pHHAkDgIoEtBVgJG6PuTYpAMI9zWPSXHckDgAaEtA69UqQ7JKLbQA2+0Dh&#10;mtldVphwoPk6XlrL0MBZwLvxKdySNP/tbwZtdv93vg/wTtc8AX8jDDCYgIpACqBRAypqkSDR1dXT&#10;LotrwDwogBUBidPf+XLoiRLQC6akYFcr9XwNoPgfY6hdAkwB0JeAnrnP/zwWAGpvhiR/ALDhugPA&#10;54GwcBvYWzJTJUDtvYC9FT2bH/25FACtvdMkAPpF4M+gR6e47RwAvJBMi4A6AJ3qOqsAcxLASeAX&#10;6C4AKC+/MitTW8H2oUdKFQgHwJQErClWamkfgAwA8ELIC+PKmmjW7NICONMDjJSAqa3gZyIk4N0P&#10;9cpii4B7AJg4DWoDkHIr0CsBzZcufQEgeD8UAIZ3AR4BON8Hbo9AKQKv0h+wBACA4u4jJACnCUAB&#10;nlECAEBPArwrQGWHePI8EAUIpwC1I4IKAZ1HDQAwDkBrG3DBNnAQgM5WEAAeA8C50yAAAIDWtjfj&#10;UWC3CXRaApo/H1ntBFCA5yjAqRoAAA8C4AwBAAAA9AB7Bvo9QKMJuHEbWH+RU/j8Wus1Z70zuXtG&#10;eh4Awq4VAF7AAcCWhHsW4a2zRgag0gY2agBN4Ikm0G8PML4PAIBnATAsAQAAAGwDn7MNrB0H15sA&#10;FOCMAtSbgJvPAQBAYf8g2AU4BmC0CUABHqYAADCtASgAB0HLkWChdVrwkjxeX0lU/m5gmfB1ks7H&#10;R8spAU8rAeUaICGWZwHiZwGem0AAmG0CJD1AlYDbt4GVjSAKIMcCAGgCu00gCiBfUOGuRAFQABSg&#10;s6sMt6pHDEYBUAAUAAX4YaD1iym1bRXbwBGx9XmtqATUtgEA4DOpI1YBAD1AvwdAAUbWVKxrUQAU&#10;AAVgF9DZBVACYsn6iLWUAEoAJYAS0CsBlRrAOcCI2Pq8VlYCAMBn9hSsAgB6AEEPgAIorDWfQ6AA&#10;KAAKwC6AXcCLAZ8qbWqVsASUmwC2gaa5uWRwAKAHkPQAKMAly/GGSVAAFAAFYBfQ3QVQAm5Q50um&#10;pARQAigBlIB+CWh+b2CrVdf+Qgi/DzBbJ6QlAABmI+30fgCgBxD1ACiA0xU8axYKgAKgAOwC2AXw&#10;OLj19fBfjeh9/q5FbANnq/K199MD0APQA9ADCCSeEnCtNF81GyWAEkAJoARQAtgG9mp873O2gVdV&#10;bd156AHoAegB6AHoAegBejW+97lRD9B75adYEEu2Hr/6JfVHt+L6G817DwAAxswAQOfplXH8bx/e&#10;PQBFCfgkrRTAagXYjEUFWCIHAG2Ybl+h1gb4B6AkAc2k1QWgrQDWofY5fkwA1tdTxirAB4ACJD7z&#10;Y26VCwC+07F7B6kQhPcdjY9aVZ78r4GLAEC9CAzm/z0Q+f8ELgQAA7/d02gAWh+ZK63bCWIAIP35&#10;ppPpHwDMbSLPGhYFAFGOTub/bOwecV8YAPoiQPrPEBkIgJ8E1z0k+2ey//sUuPAUr/h4XHp22jla&#10;FyZqtw083HP0VDjk12UnI/aw20S19WE+484mAgCQHAcA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jwIAQPIIJHcfBQCA5BFI7j4KAADJI5DcfRQAAJJHILn7KAAAJI9AcvdRAABIHoHk7qMA&#10;AJA8AsndRwEAIHkEkrv/P18acjABVe5LAAAAAElFTkSuQmCCUEsDBBQABgAIAAAAIQDc36Ls3gAA&#10;AAoBAAAPAAAAZHJzL2Rvd25yZXYueG1sTI/NTsMwEITvSLyDtUjcqN1gFRTiVBUSCCEuhB/16MZL&#10;YhGvo9htw9uznOhpNdrRzDfVeg6DOOCUfCQDy4UCgdRG56kz8P72cHULImVLzg6R0MAPJljX52eV&#10;LV080isemtwJDqFUWgN9zmMpZWp7DDYt4ojEv684BZtZTp10kz1yeBhkodRKBuuJG3o74n2P7Xez&#10;DwY+Nl6j/tw+v6gW8cnJ7WPjtTGXF/PmDkTGOf+b4Q+f0aFmpl3ck0tiYK01b8kGrld82aCXqgCx&#10;M1DcKAWyruTphPo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K6xkzEDAADkBwAADgAAAAAAAAAAAAAAAAA6AgAAZHJzL2Uyb0RvYy54bWxQSwECLQAKAAAAAAAA&#10;ACEAjspHLhERAAAREQAAFAAAAAAAAAAAAAAAAACXBQAAZHJzL21lZGlhL2ltYWdlMS5wbmdQSwEC&#10;LQAUAAYACAAAACEA3N+i7N4AAAAKAQAADwAAAAAAAAAAAAAAAADaFgAAZHJzL2Rvd25yZXYueG1s&#10;UEsBAi0AFAAGAAgAAAAhAKomDr68AAAAIQEAABkAAAAAAAAAAAAAAAAA5RcAAGRycy9fcmVscy9l&#10;Mm9Eb2MueG1sLnJlbHNQSwUGAAAAAAYABgB8AQAA2Bg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r>
      <w:rPr>
        <w:lang w:val="fr-FR"/>
      </w:rPr>
      <w:t>Phone: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w+PNgMAAOsHAAAOAAAAZHJzL2Uyb0RvYy54bWysVW1P2zAQ/j5p/8Hy&#10;d0gCpZSoKUIwGBLbEGw/wHWcxCKxPdttCr9+d07S8KZtsH1odX6583PPc3eZH2+amqyFdVKrjCa7&#10;MSVCcZ1LVWb0x/fznRklzjOVs1orkdF74ejx4uOHeWtSsacrXefCEgiiXNqajFbemzSKHK9Ew9yu&#10;NkLBYaFtwzwsbRnllrUQvamjvTieRq22ubGaC+dg96w7pIsQvygE99+KwglP6owCNh/+bfhf4n+0&#10;mLO0tMxUkvcw2DtQNEwqeHQb6ox5RlZWvgjVSG6104Xf5bqJdFFILkIOkE0SP8vmwuqVCbmUaVua&#10;LU1A7TOe3h2Wf11fWyJz0I4SxRqQKLxKkn3kpjVlClcurLk117ZLEMwrze8cHEfPz3FddpfJsv2i&#10;c4jHVl4HbjaFbUhRS/MZX8NgkD/ZBDHut2KIjSccNpPpUbx/CJpxOEsms4OjuJeLV6Ap+iXJFFDj&#10;8SyedFLy6lPvfwgOnfNBPAmeEUsRQg+7h4k5Qum5kV33b+zeVsyIIJpD6np29wZ2b6AkmSprQZIA&#10;GV+HawO9ruOWKH1awTVxYq1uK8FyQJVgikD5IwdcOFDmDWTPJsBGR9r+rCNtoHxv2jM2OZqGtwbC&#10;WGqs8xdCNwSNjFrIIijI1lfOI6zxCgqr9Lmsa9hnaa2ebMBF3AlpIPKOf79ZbvoqBCfMaqnze8jL&#10;6q5lYcSAUWn7QEkL7ZpR93PFrKCkvlTADQD3g2EHYzkYTHFwzainpDNPfTcDVsbKsoLIXT0qfQLF&#10;WsiQ0YiihwtFspgbyVP49b0I1otq+fPMAi+/Quzd3Gv+KkbD7N3K7MDYMMzLpaylvw8jEHRAUGp9&#10;LTnyiYux8PaHwoNTfJQkByjtcAldQFNRCHsjagi8FjfCyQfo2zgIDBdDt48V6QyIj4yNWy+K9HF4&#10;YA+XT/AtYQpghWBpoN0zAaI8G2yvkNkNzTPNV41QvvsK2IBdK1dJ4yixqWiWIoc6vcxD17DUWY6t&#10;F0rSeSs8r/DxAkD0+1CZ24OAeASJ+N/YZq/MpqHNfjOZxi76b402YO9lgGUo5/BFAevJJ+vxOtwa&#10;v9GLXwAAAP//AwBQSwMECgAAAAAAAAAhAI7KRy4REQAAEREAABQAAABkcnMvbWVkaWEvaW1hZ2Ux&#10;LnBuZ4lQTkcNChoKAAAADUlIRFIAAAIAAAABgAgDAAAA7P4qjQAAAAFzUkdCAK7OHOkAAAMAUExU&#10;RQAAAAAAQAAAgAAA/yAAACAAQCAAgCAA/0AAAEAAQEAAgEAA/2AAAGAAQGAAgGAA/4AAAIAAQIAA&#10;gIAA/6AAAKAAQKAAgKAA/8AAAMAAQMAAgMAA//8AAP8AQP8AgP8A/wAgAAAgQAAggAAg/yAgACAg&#10;QCAggCAg/0AgAEAgQEAggEAg/2AgAGAgQGAggGAg/4AgAIAgQIAggIAg/6AgAKAgQKAggKAg/8Ag&#10;AMAgQMAggMAg//8gAP8gQP8ggP8g/wBAAABAQABAgABA/yBAACBAQCBAgCBA/0BAAEBAQEBAgEBA&#10;/2BAAGBAQGBAgGBA/4BAAIBAQIBAgIBA/6BAAKBAQKBAgKBA/8BAAMBAQMBAgMBA//9AAP9AQP9A&#10;gP9A/wBgAABgQABggABg/yBgACBgQCBggCBg/0BgAEBgQEBggEBg/2BgAGBgQGBggGBg/4BgAIBg&#10;QIBggIBg/6BgAKBgQKBggKBg/8BgAMBgQMBggMBg//9gAP9gQP9ggP9g/wCAAACAQACAgACA/yCA&#10;ACCAQCCAgCCA/0CAAECAQECAgECA/2CAAGCAQGCAgGCA/4CAAICAQICAgICA/6CAAKCAQKCAgKCA&#10;/8CAAMCAQMCAgMCA//+AAP+AQP+AgP+A/wCgAACgQACggACg/yCgACCgQCCggCCg/0CgAECgQECg&#10;gECg/2CgAGCgQGCggGCg/4CgAICgQICggICg/6CgAKCgQKCggKCg/8CgAMCgQMCggMCg//+gAP+g&#10;QP+ggP+g/wDAAADAQADAgADA/yDAACDAQCDAgCDA/0DAAEDAQEDAgEDA/2DAAGDAQGDAgGDA/4DA&#10;AIDAQIDAgIDA/6DAAKDAQKDAgKDA/8DAAMDAQMDAgMDA///AAP/AQP/AgP/A/wD/AAD/QAD/gAD/&#10;/yD/ACD/QCD/gCD//0D/AED/QED/gED//2D/AGD/QGD/gGD//4D/AID/QID/gID//6D/AKD/QKD/&#10;gKD//8D/AMD/QMD/gMD/////AP//QP//gP///9AdBgYAAAAJcEhZcwAAK0MAACSkAVs8lNEAAA2q&#10;SURBVHhe7Z3bYqs4DEXP///0TNsQAsQXGUsgodXXgK3L8pZsSPrvP5O/f//+mYzLoNoRsMnTT/5t&#10;BtZ2n/Fs8gQAYcgyAyBMBJIbagIAAhCHKgCIkysTSy0AeAkAbaBJwrQHBQDtiAYbzxIAi7GDhde/&#10;uQZJWlpAjgL8Z//HQgAIkSY7I00BMBjcLhJJR9bP0fsQgMOAEEgBQIg02RlpBsCvAHAUYJc4rZHV&#10;AdhWAADQSpPdOMYAqA9vF4mkI2tnaBX+VwnQHj5plgzd1s7QmnQAMMya4tDWAGiPr+g6Q/1GQDlB&#10;H9VfFEB5fJKmHQHlBB0rAE2AdsK0xzMHQHkCbf/Tj6ebn+8KgAQ4RwwAnCfI2jx7AHRnsI5HuvFV&#10;07M5+XlvAjgLco7UBQCoTuE8nPHM08zO5ux3IwC0ga6p0AZgcRYAXGd9Y9wVAGjOESWuYexUTM72&#10;6d9OARTnCBPXMIYqJmf79BcAohBwCQCKk0SJaxg79XKze/9jrwB6k4SJaxhD9XKze/8HAKIQoAZA&#10;SwA4CvCLgyoAq5sHAQCA9ACoceY3kkEt08rM/hXgLwXQmiZolB2brZWZ/SvgAOA45XvTrgJAa54w&#10;gY1iqFJiDl8C+VYApXmihDWOnUqJ6VUA9gFekbgMAKWJvMYxrF06eelXACTAKSJ6AGxfMij0ABDg&#10;kwAVAA4C8PMbkaU/nwHIbpUJAIWg8nawU9LUAOj4t98mOA1GRrM0ADhWgFIcAcApXVoACARAYyqn&#10;UQxslkZWBKv71RQGjtNjTVdIiiC3y6bgsVEM7JgSAJIKgAJ45OQSANZTAY8RSG7TPADyCoAEOIRN&#10;CYDdyd/Rzc+HDgOQ3SQASE7ABQBs1SF5tB26Pw1A/+UfAHCY99UkewCa7YHn0OSwDQBy5LnqpTkA&#10;+xKRPNoO3QcAh0m50iQDAHbmH3vEK31jLkEEAEAQpCdfAgBPzq7AN2MAvk4JBCZxyZURAIAro+1w&#10;LlsA+Jaww5TvTQIA9ymyNdAUgP5zAlvnGL0fgYsB6BvEFddGwBIABODaXJ6aTR+AjxkAcCol1940&#10;DcDXN0FX+/mC6LWpPDfbtQCcs5G7DCNgBwACYJg2vaHnATjWgLdtdAB6WTIcyQwABMAwa4pDKwBw&#10;kIDFOARAMUuGQ2kAsCfgZSz5N0ya5tAqAOzSDQCa+TEfSweADQG1/Jt7wgSnIqAEwIeACgCnjOMm&#10;+whoAbBW/SIA9n4ww8kI6AGwIFBoAU+axm1XREATgL/m/wjAFU4wx/kIKANw3hDuvCcCAHBP3N3M&#10;CgBuUnGPIQBwT9zdzAoAblJxjyEAsI+74DfP7kmU1awrAL3Ht6XP+9/7kN1V/AJZ+dZSHCYmOQ6X&#10;7ydN9QCoIzqeoN+xxp4njs9RWuvrKFbrzd+4SgD0HBvMTwmA3hSV/1PSnXkz7uba7mxPuUAFgJKQ&#10;VsS1m491YY7/toxs7Ebd+jnHfE2f6DdNFQCopXoCgS8FEK63SQQA4BDAbdirsa3m+Stp8vQcASjk&#10;/3ehfv/JpygJzALA+khDiF3oy5oKsA1xLbSNNJ8n4ABANdGjBCzX1/rLt/6X4Qqd56rxswC0kjya&#10;nk9e9gDUV/qoBryvbxHw1wY8M9klryYBaOZYDEAx3K0tmeiz1j6y8hnbwHoTUC4BgwCM/EtJUZIH&#10;JeBzebsK5BGA/+YUoBN/qQQ0FaCoW+/8NT9sbPiKJCZK+2YlNMrirhQWFWAYgLIEAMB97E0pQG/9&#10;SQW6BcBwf9A6EdwMVgL6vjTcN/MDAWgQAABfpLUB2GyHpCtme909CgAAI3oCAB1iR4IZ8VptAHZC&#10;EU0BEp3/rKkBABTgBUPvoEfYA6AAweoACoACoAAJHwHQA0hPNoMp+rC5nRLw6YvpAYZjG+IGAKAH&#10;aPUAKECIZTxhJAqAAqAA7AKqB0E3loDlaGr8cfD5h0EcBTfeobl8FwAAE5VdfqvfHgAA5FmcuLIH&#10;gPibQ4sNes8CAGAirfJbAYBdQHMXgALIF1PIK1EAFAAF4Bygfg5ACQgp7HKjKQGUgHYJeBPCQZB8&#10;VUW6sqsAABApneO2AgAlgBLALqCxC6AEjMtqpDsoAZQASgAlgBLwYiCSdivZ2i8ByxWcAyhF3Nkw&#10;AEAP0OkBUABna1bXHBQABUAB2AW0dgGUAF3NdTYaJYASQAmgBDRLwEskOAdwpt1K5ghKAAAoxdrl&#10;MABAD9DrARwqwFqQiouq+Osvx7N+fiJmyfs7hPWoAYBL7VYyKmYJQAGU0v/T3HtXgPIj2rdeUQJm&#10;SQgKwFsCAOAKAP4guescoPKSxmIOAADAdwTYBQxQISkB9ypAUwJQgIFcl4MlaAIBYDbKju8PqwDL&#10;//kuhZYSMAAcAHAU3D0KvrkEtJoAeoCBxR61B6i9rV99kZ8SMECFqAT8XnTbOUD16xoAMJDn6qUR&#10;AGhIACVgFgIAoAnsN4E3l4BGEUABUihAqw1svMfw/dEmWrwQsix8yUmgVwVo/aPwXoJ7n8+urCj3&#10;h+gB6t/bHlr/u2EAQKAA2xdvbtwGNr64DwCzStNUgI/E3noOUN3wV44nOAgaoAIANrgMxO0xl0YB&#10;oLYRGOsDP2mjBVhiAQAfFB6zqkccCQOAigS0FWAkbo+5NikAwj3NY9JcdyQOABoS0Dr1SpDskott&#10;ADb7QOGa2V1WmHCg+TpeWsvQwFnAu/Ep3JI0/+1vBm12/3e+D/BO1zwBfyMMMJiAikAKoFEDKmqR&#10;INHV1dMui2vAPCiAFQGJ09/5cuiJEtALpqRgVyv1fA2g+B9jqF0CTAHQl4Ceuc//PBYAam+GJH8A&#10;sOG6A8DngbBwG9hbMlMlQO29gL0VPZsf/bkUAK290yQA+kXgz6BHp7jtHAC8kEyLgDoAneo6qwBz&#10;EsBJ4BfoLgAoL78yK1NbwfahR0oVCAfAlASsKVZqaR+ADADwQsgL48qaaNbs0gI40wOMlICpreBn&#10;IiTg3Q/1ymKLgHsAmDgNagOQcivQKwHNly59ASB4PxQAhncBHgE43wduj0ApAq/SH7AEAIDi7iMk&#10;AKcJQAGeUQIAQE8CvCtAZYd48jwQBQinALUjggoBnUcNADAOQGsbcME2cBCAzlYQAB4DwLnTIAAA&#10;gNa2N+NRYLcJdFoCmj8fWe0EUIDnKMCpGgAADwLgDAEAAAD0AHsG+j1Aowm4cRtYf5FT+Pxa6zVn&#10;vTO5e0Z6HgDCrhUAXsABwJaEexbhrbNGBqDSBjZqAE3giSbQbw8wvg8AgGcBMCwBAAAAbAOfsw2s&#10;HQfXmwAU4IwC1JuAm88BAEBh/yDYBTgGYLQJQAEepgAAMK0BKAAHQcuRYKF1WvCSPF5fSVT+bmCZ&#10;8HWSzsdHyykBTysB5RogIZZnAeJnAZ6bQACYbQIkPUCVgNu3gZWNIAogxwIAaAK7TSAKIF9Q4a5E&#10;AVAAFKCzqwy3qkcMRgFQABQABfhhoPWLKbVtFdvAEbH1ea2oBNS2AQDgM6kjVgEAPUC/B0ABRtZU&#10;rGtRABQABWAX0NkFUAJiyfqItZQASgAlgBLQKwGVGsA5wIjY+rxWVgIAwGf2FKwCAHoAQQ+AAiis&#10;NZ9DoAAoAArALoBdwIsBnyptapWwBJSbALaBprm5ZHAAoAeQ9AAowCXL8YZJUAAUAAVgF9DdBVAC&#10;blDnS6akBFACKAGUgH4JaH5vYKtV1/5CCL8PMFsnpCUAAGYj7fR+AKAHEPUAKIDTFTxrFgqAAqAA&#10;7ALYBfA4uPX18F+N6H3+rkVsA2er8rX30wPQA9AD0AMIJJ4ScK00XzUbJYASQAmgBFAC2Ab2anzv&#10;c7aBV1Vt3XnoAegB6AHoAegB6AF6Nb73uVEP0Hvlp1gQS7Yev/ol9Ue34vobzXsPAADGzABA5+mV&#10;cfxvH949AEUJ+CStFMBqBdiMRQVYIgcAbZhuX6HWBvgHoCQBzaTVBaCtANah9jl+TADW11PGKsAH&#10;gAIkPvNjbpULAL7TsXsHqRCE9x2Nj1pVnvyvgYsAQL0IDOb/PRD5/wQuBAADv93TaABaH5krrdsJ&#10;YgAg/fmmk+kfAMxtIs8aFgUAUY5O5v9s7B5xXxgA+iJA+s8QGQiAnwTXPST7Z7L/+xS48BSv+Hhc&#10;enbaOVoXJmq3DTzcc/RUOOTXZScj9rDbRLX1YT7jziYCAJAcBwA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jwIAQPIIJHcfBQCA5BFI7j4KAADJI5DcfRQAAJJHILn7KAAAJI9AcvdRAABIHoHk7qMAAJA8&#10;AsndRwEAIHkEkruPAgBA8ggkdx8FAIDkEUjuPgoAAMkjkNx9FAAAkkcgufsoAAAkj0By91EAAEge&#10;geTuowAAkDwCyd1HAQAgeQSSu/8/XxpyMAFV7ksAAAAASUVORK5CYIJQSwMEFAAGAAgAAAAhANzf&#10;ouzeAAAACgEAAA8AAABkcnMvZG93bnJldi54bWxMj81OwzAQhO9IvIO1SNyo3WAVFOJUFRIIIS6E&#10;H/XoxktiEa+j2G3D27Oc6Gk12tHMN9V6DoM44JR8JAPLhQKB1EbnqTPw/vZwdQsiZUvODpHQwA8m&#10;WNfnZ5UtXTzSKx6a3AkOoVRaA33OYyllansMNi3iiMS/rzgFm1lOnXSTPXJ4GGSh1EoG64kbejvi&#10;fY/td7MPBj42XqP+3D6/qBbxycntY+O1MZcX8+YORMY5/5vhD5/RoWamXdyTS2JgrTVvyQauV3zZ&#10;oJeqALEzUNwoBbKu5OmE+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tLw+PNgMAAOsHAAAOAAAAAAAAAAAAAAAAADoCAABkcnMvZTJvRG9jLnhtbFBLAQItAAoA&#10;AAAAAAAAIQCOykcuEREAABERAAAUAAAAAAAAAAAAAAAAAJwFAABkcnMvbWVkaWEvaW1hZ2UxLnBu&#10;Z1BLAQItABQABgAIAAAAIQDc36Ls3gAAAAoBAAAPAAAAAAAAAAAAAAAAAN8WAABkcnMvZG93bnJl&#10;di54bWxQSwECLQAUAAYACAAAACEAqiYOvrwAAAAhAQAAGQAAAAAAAAAAAAAAAADqFwAAZHJzL19y&#10;ZWxzL2Uyb0RvYy54bWwucmVsc1BLBQYAAAAABgAGAHwBAADd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r>
      <w:rPr>
        <w:lang w:val="fr-FR"/>
      </w:rPr>
      <w:t>Phone: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34063"/>
    <w:rsid w:val="000446FE"/>
    <w:rsid w:val="00046D01"/>
    <w:rsid w:val="00053B02"/>
    <w:rsid w:val="0007235B"/>
    <w:rsid w:val="000742D1"/>
    <w:rsid w:val="000753AF"/>
    <w:rsid w:val="000A3ED6"/>
    <w:rsid w:val="000A489E"/>
    <w:rsid w:val="000B56CB"/>
    <w:rsid w:val="000B6D4B"/>
    <w:rsid w:val="000C2516"/>
    <w:rsid w:val="000D2497"/>
    <w:rsid w:val="000D3022"/>
    <w:rsid w:val="000E296A"/>
    <w:rsid w:val="000E2B86"/>
    <w:rsid w:val="000E3B59"/>
    <w:rsid w:val="000F2FC2"/>
    <w:rsid w:val="0010580E"/>
    <w:rsid w:val="00105A21"/>
    <w:rsid w:val="0010655C"/>
    <w:rsid w:val="00106FE3"/>
    <w:rsid w:val="0011000F"/>
    <w:rsid w:val="00120CFD"/>
    <w:rsid w:val="00122558"/>
    <w:rsid w:val="001311D7"/>
    <w:rsid w:val="00134A8C"/>
    <w:rsid w:val="00135445"/>
    <w:rsid w:val="00140316"/>
    <w:rsid w:val="00145AC2"/>
    <w:rsid w:val="001477D5"/>
    <w:rsid w:val="001506B8"/>
    <w:rsid w:val="001532E4"/>
    <w:rsid w:val="00153460"/>
    <w:rsid w:val="00154BE6"/>
    <w:rsid w:val="00156483"/>
    <w:rsid w:val="00162F98"/>
    <w:rsid w:val="00163CAA"/>
    <w:rsid w:val="00163D46"/>
    <w:rsid w:val="00170239"/>
    <w:rsid w:val="00173CE8"/>
    <w:rsid w:val="00181C46"/>
    <w:rsid w:val="00183E90"/>
    <w:rsid w:val="00184710"/>
    <w:rsid w:val="001872F2"/>
    <w:rsid w:val="00196784"/>
    <w:rsid w:val="001A5DF6"/>
    <w:rsid w:val="001B24D7"/>
    <w:rsid w:val="001B2D75"/>
    <w:rsid w:val="001B3254"/>
    <w:rsid w:val="001B6015"/>
    <w:rsid w:val="001C1501"/>
    <w:rsid w:val="001C433C"/>
    <w:rsid w:val="001C714E"/>
    <w:rsid w:val="001D1252"/>
    <w:rsid w:val="001D1723"/>
    <w:rsid w:val="001D3D5A"/>
    <w:rsid w:val="001E545C"/>
    <w:rsid w:val="001F66B3"/>
    <w:rsid w:val="00203682"/>
    <w:rsid w:val="0020720D"/>
    <w:rsid w:val="00207D2E"/>
    <w:rsid w:val="00217447"/>
    <w:rsid w:val="0022318C"/>
    <w:rsid w:val="0022509D"/>
    <w:rsid w:val="002253D1"/>
    <w:rsid w:val="00227A60"/>
    <w:rsid w:val="00232B93"/>
    <w:rsid w:val="00234958"/>
    <w:rsid w:val="00235E07"/>
    <w:rsid w:val="00245442"/>
    <w:rsid w:val="00245B63"/>
    <w:rsid w:val="00247717"/>
    <w:rsid w:val="002509C2"/>
    <w:rsid w:val="002612F6"/>
    <w:rsid w:val="00261D76"/>
    <w:rsid w:val="0026207B"/>
    <w:rsid w:val="00262970"/>
    <w:rsid w:val="00265DFD"/>
    <w:rsid w:val="0027000D"/>
    <w:rsid w:val="00271DC3"/>
    <w:rsid w:val="0028487F"/>
    <w:rsid w:val="00292B10"/>
    <w:rsid w:val="00292CA0"/>
    <w:rsid w:val="002A214C"/>
    <w:rsid w:val="002B14D5"/>
    <w:rsid w:val="002B6956"/>
    <w:rsid w:val="002C5947"/>
    <w:rsid w:val="002E440B"/>
    <w:rsid w:val="002E5671"/>
    <w:rsid w:val="002E7084"/>
    <w:rsid w:val="002E7A96"/>
    <w:rsid w:val="002F1015"/>
    <w:rsid w:val="002F2EEB"/>
    <w:rsid w:val="002F33C9"/>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6164"/>
    <w:rsid w:val="003466A4"/>
    <w:rsid w:val="00347E6C"/>
    <w:rsid w:val="003507CD"/>
    <w:rsid w:val="00351FD9"/>
    <w:rsid w:val="003554B0"/>
    <w:rsid w:val="00360C5A"/>
    <w:rsid w:val="00361942"/>
    <w:rsid w:val="003635D0"/>
    <w:rsid w:val="00363668"/>
    <w:rsid w:val="0037625C"/>
    <w:rsid w:val="00380C1F"/>
    <w:rsid w:val="0038246B"/>
    <w:rsid w:val="00382DE3"/>
    <w:rsid w:val="00383A26"/>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5164"/>
    <w:rsid w:val="004021DD"/>
    <w:rsid w:val="0040716E"/>
    <w:rsid w:val="00412246"/>
    <w:rsid w:val="004129DA"/>
    <w:rsid w:val="00420F67"/>
    <w:rsid w:val="00426F2E"/>
    <w:rsid w:val="00433A5A"/>
    <w:rsid w:val="00435F49"/>
    <w:rsid w:val="004403CD"/>
    <w:rsid w:val="0044372F"/>
    <w:rsid w:val="0045200B"/>
    <w:rsid w:val="00457981"/>
    <w:rsid w:val="00466A6E"/>
    <w:rsid w:val="0047447E"/>
    <w:rsid w:val="00482599"/>
    <w:rsid w:val="00485495"/>
    <w:rsid w:val="00494845"/>
    <w:rsid w:val="00497CB4"/>
    <w:rsid w:val="004A293A"/>
    <w:rsid w:val="004A705E"/>
    <w:rsid w:val="004C3C04"/>
    <w:rsid w:val="004C455B"/>
    <w:rsid w:val="004C7D00"/>
    <w:rsid w:val="004D1838"/>
    <w:rsid w:val="004D327E"/>
    <w:rsid w:val="004D3EA8"/>
    <w:rsid w:val="004D59AE"/>
    <w:rsid w:val="004D650B"/>
    <w:rsid w:val="004E36D9"/>
    <w:rsid w:val="004F5CB6"/>
    <w:rsid w:val="005029DB"/>
    <w:rsid w:val="0051543A"/>
    <w:rsid w:val="00522880"/>
    <w:rsid w:val="00523387"/>
    <w:rsid w:val="005347D6"/>
    <w:rsid w:val="00534C56"/>
    <w:rsid w:val="005372D1"/>
    <w:rsid w:val="00540B34"/>
    <w:rsid w:val="00541183"/>
    <w:rsid w:val="00542625"/>
    <w:rsid w:val="00550A6D"/>
    <w:rsid w:val="00553286"/>
    <w:rsid w:val="0056494E"/>
    <w:rsid w:val="00566A46"/>
    <w:rsid w:val="00570E11"/>
    <w:rsid w:val="005721B0"/>
    <w:rsid w:val="005860F5"/>
    <w:rsid w:val="005910FB"/>
    <w:rsid w:val="00593FEA"/>
    <w:rsid w:val="00596754"/>
    <w:rsid w:val="005A1B00"/>
    <w:rsid w:val="005A2D09"/>
    <w:rsid w:val="005B6DAD"/>
    <w:rsid w:val="005C1A5C"/>
    <w:rsid w:val="005C1B63"/>
    <w:rsid w:val="005C3007"/>
    <w:rsid w:val="005C6C80"/>
    <w:rsid w:val="005C7FCD"/>
    <w:rsid w:val="005D18E7"/>
    <w:rsid w:val="005D19CA"/>
    <w:rsid w:val="005D5FC3"/>
    <w:rsid w:val="005D7384"/>
    <w:rsid w:val="005E7B10"/>
    <w:rsid w:val="005F2530"/>
    <w:rsid w:val="005F321C"/>
    <w:rsid w:val="005F3EE9"/>
    <w:rsid w:val="005F476C"/>
    <w:rsid w:val="006040D6"/>
    <w:rsid w:val="006063F9"/>
    <w:rsid w:val="00614669"/>
    <w:rsid w:val="00616515"/>
    <w:rsid w:val="00617644"/>
    <w:rsid w:val="00617DFF"/>
    <w:rsid w:val="0062095F"/>
    <w:rsid w:val="00622A87"/>
    <w:rsid w:val="00635298"/>
    <w:rsid w:val="0063533D"/>
    <w:rsid w:val="00645815"/>
    <w:rsid w:val="006478CD"/>
    <w:rsid w:val="006737C4"/>
    <w:rsid w:val="00673F4B"/>
    <w:rsid w:val="00674E74"/>
    <w:rsid w:val="006911CF"/>
    <w:rsid w:val="006966E1"/>
    <w:rsid w:val="006A1FE0"/>
    <w:rsid w:val="006A6CE6"/>
    <w:rsid w:val="006B166E"/>
    <w:rsid w:val="006C01CA"/>
    <w:rsid w:val="006C1CED"/>
    <w:rsid w:val="006C4913"/>
    <w:rsid w:val="006D1C15"/>
    <w:rsid w:val="006D1C9C"/>
    <w:rsid w:val="006D3129"/>
    <w:rsid w:val="006E0375"/>
    <w:rsid w:val="006E108E"/>
    <w:rsid w:val="006E3C2C"/>
    <w:rsid w:val="006F2321"/>
    <w:rsid w:val="00700214"/>
    <w:rsid w:val="00700630"/>
    <w:rsid w:val="00703946"/>
    <w:rsid w:val="00706319"/>
    <w:rsid w:val="00710EB7"/>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1819"/>
    <w:rsid w:val="00781E5B"/>
    <w:rsid w:val="007848EC"/>
    <w:rsid w:val="00785534"/>
    <w:rsid w:val="00786A7D"/>
    <w:rsid w:val="00786F2F"/>
    <w:rsid w:val="007A306C"/>
    <w:rsid w:val="007A7354"/>
    <w:rsid w:val="007B4F38"/>
    <w:rsid w:val="007B6A3E"/>
    <w:rsid w:val="007B711A"/>
    <w:rsid w:val="007E5EC4"/>
    <w:rsid w:val="007F7C26"/>
    <w:rsid w:val="008007EB"/>
    <w:rsid w:val="008010F9"/>
    <w:rsid w:val="0080443A"/>
    <w:rsid w:val="00807F53"/>
    <w:rsid w:val="00815483"/>
    <w:rsid w:val="008156BA"/>
    <w:rsid w:val="00836FE9"/>
    <w:rsid w:val="0084406E"/>
    <w:rsid w:val="008539A7"/>
    <w:rsid w:val="00854A78"/>
    <w:rsid w:val="00855B5C"/>
    <w:rsid w:val="0086038D"/>
    <w:rsid w:val="008632FA"/>
    <w:rsid w:val="00876F6F"/>
    <w:rsid w:val="00884B81"/>
    <w:rsid w:val="008935B5"/>
    <w:rsid w:val="00893AC5"/>
    <w:rsid w:val="008C245A"/>
    <w:rsid w:val="008C65A1"/>
    <w:rsid w:val="008D0CC9"/>
    <w:rsid w:val="008D2D75"/>
    <w:rsid w:val="008D3D6A"/>
    <w:rsid w:val="008D5F77"/>
    <w:rsid w:val="008E2130"/>
    <w:rsid w:val="008E3985"/>
    <w:rsid w:val="008E41AD"/>
    <w:rsid w:val="008E6638"/>
    <w:rsid w:val="008E7B56"/>
    <w:rsid w:val="008E7C30"/>
    <w:rsid w:val="008F1C21"/>
    <w:rsid w:val="008F4472"/>
    <w:rsid w:val="008F6575"/>
    <w:rsid w:val="008F75DE"/>
    <w:rsid w:val="00900F6A"/>
    <w:rsid w:val="00901DBE"/>
    <w:rsid w:val="00911472"/>
    <w:rsid w:val="0091187B"/>
    <w:rsid w:val="00921FE1"/>
    <w:rsid w:val="009231DF"/>
    <w:rsid w:val="009340A7"/>
    <w:rsid w:val="00934851"/>
    <w:rsid w:val="00936587"/>
    <w:rsid w:val="009407FB"/>
    <w:rsid w:val="0094642D"/>
    <w:rsid w:val="009520F4"/>
    <w:rsid w:val="00957FB2"/>
    <w:rsid w:val="0096298D"/>
    <w:rsid w:val="00971E63"/>
    <w:rsid w:val="00973EBA"/>
    <w:rsid w:val="00990B31"/>
    <w:rsid w:val="009970B8"/>
    <w:rsid w:val="009A06A5"/>
    <w:rsid w:val="009A2FB6"/>
    <w:rsid w:val="009A5401"/>
    <w:rsid w:val="009A5AE1"/>
    <w:rsid w:val="009A7192"/>
    <w:rsid w:val="009B7909"/>
    <w:rsid w:val="009C5365"/>
    <w:rsid w:val="009C7423"/>
    <w:rsid w:val="009C76A0"/>
    <w:rsid w:val="009C7A23"/>
    <w:rsid w:val="009D121E"/>
    <w:rsid w:val="009D64BA"/>
    <w:rsid w:val="009D7787"/>
    <w:rsid w:val="009E1730"/>
    <w:rsid w:val="00A06376"/>
    <w:rsid w:val="00A06EB8"/>
    <w:rsid w:val="00A10AC1"/>
    <w:rsid w:val="00A10F56"/>
    <w:rsid w:val="00A14120"/>
    <w:rsid w:val="00A26C7E"/>
    <w:rsid w:val="00A30004"/>
    <w:rsid w:val="00A33FA7"/>
    <w:rsid w:val="00A374B4"/>
    <w:rsid w:val="00A3794F"/>
    <w:rsid w:val="00A42D0F"/>
    <w:rsid w:val="00A61908"/>
    <w:rsid w:val="00A71316"/>
    <w:rsid w:val="00A8077C"/>
    <w:rsid w:val="00A815CE"/>
    <w:rsid w:val="00A829F6"/>
    <w:rsid w:val="00A9682B"/>
    <w:rsid w:val="00AA0691"/>
    <w:rsid w:val="00AA17C9"/>
    <w:rsid w:val="00AA238B"/>
    <w:rsid w:val="00AA25C4"/>
    <w:rsid w:val="00AA3BDB"/>
    <w:rsid w:val="00AA46DC"/>
    <w:rsid w:val="00AB1989"/>
    <w:rsid w:val="00AB19E4"/>
    <w:rsid w:val="00AB4301"/>
    <w:rsid w:val="00AB75A9"/>
    <w:rsid w:val="00AC2C24"/>
    <w:rsid w:val="00AC7F06"/>
    <w:rsid w:val="00AD58F1"/>
    <w:rsid w:val="00AE03E1"/>
    <w:rsid w:val="00AE067A"/>
    <w:rsid w:val="00AE1100"/>
    <w:rsid w:val="00AE16C9"/>
    <w:rsid w:val="00AE2654"/>
    <w:rsid w:val="00AE746C"/>
    <w:rsid w:val="00B0322C"/>
    <w:rsid w:val="00B113DA"/>
    <w:rsid w:val="00B11C14"/>
    <w:rsid w:val="00B13449"/>
    <w:rsid w:val="00B16964"/>
    <w:rsid w:val="00B201B4"/>
    <w:rsid w:val="00B20C36"/>
    <w:rsid w:val="00B26D8B"/>
    <w:rsid w:val="00B40C98"/>
    <w:rsid w:val="00B47359"/>
    <w:rsid w:val="00B51560"/>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48D8"/>
    <w:rsid w:val="00B9499E"/>
    <w:rsid w:val="00BA2402"/>
    <w:rsid w:val="00BA6AC3"/>
    <w:rsid w:val="00BB2EC0"/>
    <w:rsid w:val="00BB4D5D"/>
    <w:rsid w:val="00BB54AE"/>
    <w:rsid w:val="00BB6A3F"/>
    <w:rsid w:val="00BD3AA9"/>
    <w:rsid w:val="00BE1AA5"/>
    <w:rsid w:val="00BE3C39"/>
    <w:rsid w:val="00BE66D0"/>
    <w:rsid w:val="00BF18F0"/>
    <w:rsid w:val="00BF1DF7"/>
    <w:rsid w:val="00C044C1"/>
    <w:rsid w:val="00C07906"/>
    <w:rsid w:val="00C150FF"/>
    <w:rsid w:val="00C152EF"/>
    <w:rsid w:val="00C212DB"/>
    <w:rsid w:val="00C22816"/>
    <w:rsid w:val="00C23CAA"/>
    <w:rsid w:val="00C23DF1"/>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56E9"/>
    <w:rsid w:val="00CA6110"/>
    <w:rsid w:val="00CB2F99"/>
    <w:rsid w:val="00CB5538"/>
    <w:rsid w:val="00CB622C"/>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90F"/>
    <w:rsid w:val="00D1769C"/>
    <w:rsid w:val="00D258DD"/>
    <w:rsid w:val="00D2655A"/>
    <w:rsid w:val="00D37340"/>
    <w:rsid w:val="00D428B7"/>
    <w:rsid w:val="00D47A98"/>
    <w:rsid w:val="00D47FDF"/>
    <w:rsid w:val="00D560DD"/>
    <w:rsid w:val="00D64022"/>
    <w:rsid w:val="00D67509"/>
    <w:rsid w:val="00D7045D"/>
    <w:rsid w:val="00D80B61"/>
    <w:rsid w:val="00D80DBD"/>
    <w:rsid w:val="00D80DDE"/>
    <w:rsid w:val="00D850D0"/>
    <w:rsid w:val="00D8600D"/>
    <w:rsid w:val="00D959AC"/>
    <w:rsid w:val="00DA733F"/>
    <w:rsid w:val="00DB3101"/>
    <w:rsid w:val="00DD1FA5"/>
    <w:rsid w:val="00DD2FF9"/>
    <w:rsid w:val="00DD5E4E"/>
    <w:rsid w:val="00DD7067"/>
    <w:rsid w:val="00DE04FD"/>
    <w:rsid w:val="00DE3E25"/>
    <w:rsid w:val="00DE3F89"/>
    <w:rsid w:val="00DF42BC"/>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53EDF"/>
    <w:rsid w:val="00E55FCF"/>
    <w:rsid w:val="00E67311"/>
    <w:rsid w:val="00E679B1"/>
    <w:rsid w:val="00E708EE"/>
    <w:rsid w:val="00E74B3F"/>
    <w:rsid w:val="00E7505D"/>
    <w:rsid w:val="00E908F7"/>
    <w:rsid w:val="00E936A4"/>
    <w:rsid w:val="00EA5B0D"/>
    <w:rsid w:val="00EA630E"/>
    <w:rsid w:val="00EB73F0"/>
    <w:rsid w:val="00EC593F"/>
    <w:rsid w:val="00EC6986"/>
    <w:rsid w:val="00ED0985"/>
    <w:rsid w:val="00EE24C1"/>
    <w:rsid w:val="00EE4636"/>
    <w:rsid w:val="00EF1947"/>
    <w:rsid w:val="00EF2FCF"/>
    <w:rsid w:val="00EF3293"/>
    <w:rsid w:val="00EF4944"/>
    <w:rsid w:val="00EF4F8A"/>
    <w:rsid w:val="00EF72DE"/>
    <w:rsid w:val="00EF784A"/>
    <w:rsid w:val="00F03804"/>
    <w:rsid w:val="00F12384"/>
    <w:rsid w:val="00F1538E"/>
    <w:rsid w:val="00F168F4"/>
    <w:rsid w:val="00F171DD"/>
    <w:rsid w:val="00F22FC1"/>
    <w:rsid w:val="00F337D6"/>
    <w:rsid w:val="00F41462"/>
    <w:rsid w:val="00F47155"/>
    <w:rsid w:val="00F56B25"/>
    <w:rsid w:val="00F56D9B"/>
    <w:rsid w:val="00F60016"/>
    <w:rsid w:val="00F65133"/>
    <w:rsid w:val="00F72A93"/>
    <w:rsid w:val="00F7660A"/>
    <w:rsid w:val="00F76914"/>
    <w:rsid w:val="00F773A6"/>
    <w:rsid w:val="00F8007C"/>
    <w:rsid w:val="00F869D9"/>
    <w:rsid w:val="00FA2C47"/>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40994-CC85-420E-BDAB-74D844DD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Veronica Thomason</cp:lastModifiedBy>
  <cp:revision>2</cp:revision>
  <cp:lastPrinted>2019-09-25T19:22:00Z</cp:lastPrinted>
  <dcterms:created xsi:type="dcterms:W3CDTF">2022-12-06T15:44:00Z</dcterms:created>
  <dcterms:modified xsi:type="dcterms:W3CDTF">2022-12-06T15:44:00Z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