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97" w:rsidRPr="005D1B94" w:rsidRDefault="0090274B"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27</w:t>
      </w:r>
      <w:r w:rsidR="00573D4B">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F6189B" w:rsidRPr="008E7390" w:rsidRDefault="00764097" w:rsidP="008E7390">
      <w:pPr>
        <w:pBdr>
          <w:bottom w:val="single" w:sz="12" w:space="1" w:color="auto"/>
        </w:pBdr>
        <w:tabs>
          <w:tab w:val="left" w:pos="900"/>
        </w:tabs>
        <w:ind w:left="900" w:hanging="900"/>
        <w:jc w:val="both"/>
        <w:rPr>
          <w:bCs/>
        </w:rPr>
      </w:pPr>
      <w:r w:rsidRPr="005D1B94">
        <w:rPr>
          <w:b/>
          <w:bCs/>
        </w:rPr>
        <w:t>RE:</w:t>
      </w:r>
      <w:r w:rsidRPr="005D1B94">
        <w:rPr>
          <w:b/>
          <w:bCs/>
        </w:rPr>
        <w:tab/>
      </w:r>
      <w:r w:rsidR="00C47703">
        <w:rPr>
          <w:b/>
          <w:bCs/>
        </w:rPr>
        <w:t>NAESB EIR</w:t>
      </w:r>
      <w:r w:rsidR="001447D1">
        <w:rPr>
          <w:b/>
          <w:bCs/>
        </w:rPr>
        <w:t xml:space="preserve"> Update</w:t>
      </w:r>
    </w:p>
    <w:p w:rsidR="00987FEB" w:rsidRDefault="002453A6" w:rsidP="00003B5A">
      <w:pPr>
        <w:spacing w:before="120"/>
        <w:jc w:val="both"/>
        <w:rPr>
          <w:u w:val="single"/>
        </w:rPr>
      </w:pPr>
      <w:r w:rsidRPr="002453A6">
        <w:rPr>
          <w:u w:val="single"/>
        </w:rPr>
        <w:t xml:space="preserve">NAESB </w:t>
      </w:r>
      <w:r w:rsidR="00F6189B">
        <w:rPr>
          <w:u w:val="single"/>
        </w:rPr>
        <w:t>Electric Industry Registry (EIR)</w:t>
      </w:r>
    </w:p>
    <w:p w:rsidR="00946BB3" w:rsidRDefault="00946BB3" w:rsidP="00003B5A">
      <w:pPr>
        <w:spacing w:before="120"/>
        <w:jc w:val="both"/>
      </w:pPr>
      <w:r>
        <w:t>To coincide with the retirement of the Electronic Tagging (e-Tag) Functional Specification Version 1.8.2 on November 7, 2017, legacy market operator functionalities were also retired from the EIR.  These legacy functionalities were carried over as part of the original transition of the registry from NERC to NAESB in 2012</w:t>
      </w:r>
      <w:r w:rsidR="00AE7C52">
        <w:t>.  Previously,</w:t>
      </w:r>
      <w:r w:rsidR="009D0E34">
        <w:t xml:space="preserve"> market operator functionalities were previously </w:t>
      </w:r>
      <w:r w:rsidR="00AE7C52">
        <w:t>performed</w:t>
      </w:r>
      <w:r w:rsidR="009D0E34">
        <w:t xml:space="preserve"> by balancing authorities and transmission service providers who indicated through a check-box that they also functioned as a market operator; however, the EIR was designed to represent market operators as its own role within the registry.  The retirement of these legacy functionalitie</w:t>
      </w:r>
      <w:bookmarkStart w:id="0" w:name="_GoBack"/>
      <w:bookmarkEnd w:id="0"/>
      <w:r w:rsidR="009D0E34">
        <w:t xml:space="preserve">s </w:t>
      </w:r>
      <w:r w:rsidR="00AE7C52">
        <w:t>supports</w:t>
      </w:r>
      <w:r w:rsidR="009D0E34">
        <w:t xml:space="preserve"> the full use of the separate market operator role within the EIR and will help the industry differentiate between e-Tagging changes made for market and reliability purposes.</w:t>
      </w:r>
    </w:p>
    <w:p w:rsidR="00F6189B" w:rsidRPr="00593EBF" w:rsidRDefault="009D0E34" w:rsidP="00003B5A">
      <w:pPr>
        <w:spacing w:before="120"/>
        <w:jc w:val="both"/>
      </w:pPr>
      <w:r>
        <w:t>On November 28, 2017, modifications to the EIR w</w:t>
      </w:r>
      <w:r w:rsidR="00F3167A">
        <w:t>ill be</w:t>
      </w:r>
      <w:r>
        <w:t xml:space="preserve"> implemented to ensure consistency in the performance of all data objects.  Earlier this year, it was discovered that there was a coding error that had caused some pseudo-tie data objects that contained expired or otherwise invalid data to inadvertently still appear on registry display screens.</w:t>
      </w:r>
      <w:r w:rsidR="00F3167A">
        <w:t xml:space="preserve">  Th</w:t>
      </w:r>
      <w:r w:rsidR="00AE7C52">
        <w:t xml:space="preserve">e </w:t>
      </w:r>
      <w:r w:rsidR="00F3167A">
        <w:t>modifications will correct th</w:t>
      </w:r>
      <w:r w:rsidR="00AE7C52">
        <w:t xml:space="preserve">is </w:t>
      </w:r>
      <w:r w:rsidR="00F3167A">
        <w:t xml:space="preserve">coding error and allow subscribers to receive alarm notifications regarding the pending expiration of a pseudo-tie, similar to the alarm notifications provided for other pending data object expirations.  There will also be a one-time clean-up </w:t>
      </w:r>
      <w:r w:rsidR="00AE7C52">
        <w:t xml:space="preserve">of </w:t>
      </w:r>
      <w:r w:rsidR="00F3167A">
        <w:t>the pseudo-tie display screens.</w:t>
      </w:r>
    </w:p>
    <w:sectPr w:rsidR="00F6189B" w:rsidRPr="00593EB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19E" w:rsidRDefault="00B7019E">
      <w:r>
        <w:separator/>
      </w:r>
    </w:p>
  </w:endnote>
  <w:endnote w:type="continuationSeparator" w:id="0">
    <w:p w:rsidR="00B7019E" w:rsidRDefault="00B7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E34" w:rsidRPr="00176FB9" w:rsidRDefault="009D0E34" w:rsidP="005E6421">
    <w:pPr>
      <w:pStyle w:val="Footer"/>
      <w:pBdr>
        <w:top w:val="single" w:sz="12" w:space="1" w:color="auto"/>
      </w:pBdr>
      <w:jc w:val="right"/>
      <w:rPr>
        <w:sz w:val="18"/>
        <w:szCs w:val="18"/>
      </w:rPr>
    </w:pPr>
    <w:r>
      <w:rPr>
        <w:sz w:val="18"/>
        <w:szCs w:val="18"/>
      </w:rPr>
      <w:t>NAESB EIR</w:t>
    </w:r>
    <w:r w:rsidR="001447D1">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19E" w:rsidRDefault="00B7019E">
      <w:r>
        <w:separator/>
      </w:r>
    </w:p>
  </w:footnote>
  <w:footnote w:type="continuationSeparator" w:id="0">
    <w:p w:rsidR="00B7019E" w:rsidRDefault="00B7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E34" w:rsidRPr="00D65256" w:rsidRDefault="009D0E3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E34" w:rsidRDefault="009D0E3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D0E34" w:rsidRDefault="009D0E3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9D0E34" w:rsidRPr="00D65256" w:rsidRDefault="009D0E34" w:rsidP="00E0020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9D0E34" w:rsidRPr="00D65256" w:rsidRDefault="009D0E3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9D0E34" w:rsidRPr="003019B2" w:rsidRDefault="009D0E3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9D0E34" w:rsidRDefault="009D0E34"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9D0E34" w:rsidRPr="00D65256" w:rsidRDefault="009D0E34" w:rsidP="005E6421">
    <w:pPr>
      <w:pStyle w:val="Header"/>
      <w:pBdr>
        <w:bottom w:val="single" w:sz="18" w:space="1" w:color="auto"/>
      </w:pBdr>
      <w:ind w:left="1800" w:hanging="1800"/>
      <w:jc w:val="right"/>
    </w:pPr>
  </w:p>
  <w:p w:rsidR="009D0E34" w:rsidRDefault="009D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00"/>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6CF6"/>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7D1"/>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B5A"/>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562"/>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3EB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2D"/>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390"/>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74B"/>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51"/>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6BB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0E34"/>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0F"/>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52"/>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19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88"/>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6CE"/>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0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07B21"/>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67A"/>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C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DC6B920"/>
  <w15:docId w15:val="{95B2236A-15FC-4A25-9048-6A96BCE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752042664">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7E22-1C87-45DF-8041-EB4846E0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2011-11-02T20:41:00Z</cp:lastPrinted>
  <dcterms:created xsi:type="dcterms:W3CDTF">2017-11-30T17:31:00Z</dcterms:created>
  <dcterms:modified xsi:type="dcterms:W3CDTF">2017-11-30T17:36:00Z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