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6D459A3B" w:rsidR="00E03075" w:rsidRPr="005D1B94" w:rsidRDefault="00E63226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October </w:t>
      </w:r>
      <w:r w:rsidR="00105080">
        <w:rPr>
          <w:rFonts w:ascii="Times New Roman" w:hAnsi="Times New Roman" w:cs="Times New Roman"/>
          <w:b w:val="0"/>
        </w:rPr>
        <w:t>16</w:t>
      </w:r>
      <w:r w:rsidR="00DD0009">
        <w:rPr>
          <w:rFonts w:ascii="Times New Roman" w:hAnsi="Times New Roman" w:cs="Times New Roman"/>
          <w:b w:val="0"/>
        </w:rPr>
        <w:t>, 2023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16CA0161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="00C04B95">
        <w:rPr>
          <w:bCs/>
        </w:rPr>
        <w:t>Elizabeth Mallett</w:t>
      </w:r>
      <w:r w:rsidR="00A2291C">
        <w:rPr>
          <w:bCs/>
        </w:rPr>
        <w:t xml:space="preserve">, </w:t>
      </w:r>
      <w:r w:rsidR="00AE6001">
        <w:rPr>
          <w:bCs/>
        </w:rPr>
        <w:t xml:space="preserve">Director, Wholesale </w:t>
      </w:r>
      <w:r w:rsidR="00C04B95">
        <w:rPr>
          <w:bCs/>
        </w:rPr>
        <w:t>Gas and Retail Markets Quadrants</w:t>
      </w:r>
    </w:p>
    <w:p w14:paraId="35502BBA" w14:textId="79DE0F26" w:rsidR="00E03075" w:rsidRPr="005D1B94" w:rsidRDefault="00E03075" w:rsidP="00A772B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E63226">
        <w:rPr>
          <w:b/>
          <w:bCs/>
        </w:rPr>
        <w:t xml:space="preserve">Cybersecurity for </w:t>
      </w:r>
      <w:r w:rsidR="00FA32EF">
        <w:rPr>
          <w:b/>
          <w:bCs/>
        </w:rPr>
        <w:t>Distributed Energy Resources</w:t>
      </w:r>
      <w:r w:rsidR="00A772BF">
        <w:rPr>
          <w:b/>
          <w:bCs/>
        </w:rPr>
        <w:t xml:space="preserve"> </w:t>
      </w:r>
    </w:p>
    <w:p w14:paraId="6B3E5456" w14:textId="77777777" w:rsidR="00CE05FE" w:rsidRDefault="00CE05FE" w:rsidP="006E4DFC">
      <w:pPr>
        <w:tabs>
          <w:tab w:val="num" w:pos="2160"/>
        </w:tabs>
        <w:spacing w:before="120"/>
        <w:jc w:val="both"/>
        <w:rPr>
          <w:rStyle w:val="markedcontent"/>
        </w:rPr>
      </w:pPr>
    </w:p>
    <w:p w14:paraId="5EF4516A" w14:textId="43F1A86A" w:rsidR="00CE05FE" w:rsidRPr="00ED1693" w:rsidRDefault="00CE05FE" w:rsidP="00CE05FE">
      <w:pPr>
        <w:spacing w:before="120"/>
        <w:jc w:val="both"/>
      </w:pPr>
      <w:r w:rsidRPr="00ED1693">
        <w:rPr>
          <w:rStyle w:val="markedcontent"/>
        </w:rPr>
        <w:t>At the end of October,</w:t>
      </w:r>
      <w:r w:rsidR="00E63226" w:rsidRPr="00ED1693">
        <w:rPr>
          <w:rStyle w:val="markedcontent"/>
        </w:rPr>
        <w:t xml:space="preserve"> </w:t>
      </w:r>
      <w:r w:rsidR="001C2066" w:rsidRPr="00ED1693">
        <w:rPr>
          <w:rStyle w:val="markedcontent"/>
        </w:rPr>
        <w:t xml:space="preserve">the </w:t>
      </w:r>
      <w:r w:rsidR="00E63226" w:rsidRPr="00ED1693">
        <w:rPr>
          <w:rStyle w:val="markedcontent"/>
        </w:rPr>
        <w:t xml:space="preserve">Retail Markets Quadrant (RMQ) </w:t>
      </w:r>
      <w:r w:rsidR="001C2066" w:rsidRPr="00ED1693">
        <w:rPr>
          <w:rStyle w:val="markedcontent"/>
        </w:rPr>
        <w:t>Business Practices Subcommittee (BPS)</w:t>
      </w:r>
      <w:r w:rsidR="00E63226" w:rsidRPr="00ED1693">
        <w:rPr>
          <w:rStyle w:val="markedcontent"/>
        </w:rPr>
        <w:t xml:space="preserve">, the Wholesale Electric Quadrant (WEQ) BPS, and the WEQ Cybersecurity Subcommittee will hold an educational meeting </w:t>
      </w:r>
      <w:r w:rsidR="00ED1693" w:rsidRPr="00ED1693">
        <w:rPr>
          <w:rStyle w:val="markedcontent"/>
        </w:rPr>
        <w:t xml:space="preserve">in efforts to efficiently </w:t>
      </w:r>
      <w:r w:rsidR="00E63226" w:rsidRPr="00ED1693">
        <w:rPr>
          <w:rStyle w:val="markedcontent"/>
        </w:rPr>
        <w:t xml:space="preserve">address </w:t>
      </w:r>
      <w:r w:rsidR="00665F1D" w:rsidRPr="00ED1693">
        <w:rPr>
          <w:rStyle w:val="markedcontent"/>
        </w:rPr>
        <w:t xml:space="preserve">a cybersecurity item on both the WEQ and RMQ </w:t>
      </w:r>
      <w:r w:rsidR="00E63226" w:rsidRPr="00ED1693">
        <w:rPr>
          <w:rStyle w:val="markedcontent"/>
        </w:rPr>
        <w:t>annual plan</w:t>
      </w:r>
      <w:r w:rsidR="00665F1D" w:rsidRPr="00ED1693">
        <w:rPr>
          <w:rStyle w:val="markedcontent"/>
        </w:rPr>
        <w:t>s</w:t>
      </w:r>
      <w:r w:rsidR="00E63226" w:rsidRPr="00ED1693">
        <w:rPr>
          <w:rStyle w:val="markedcontent"/>
        </w:rPr>
        <w:t>.</w:t>
      </w:r>
      <w:r w:rsidR="00665F1D" w:rsidRPr="00ED1693">
        <w:rPr>
          <w:rStyle w:val="markedcontent"/>
        </w:rPr>
        <w:t xml:space="preserve">  The subcommittees first met</w:t>
      </w:r>
      <w:r w:rsidR="00ED1693" w:rsidRPr="00ED1693">
        <w:rPr>
          <w:rStyle w:val="markedcontent"/>
        </w:rPr>
        <w:t xml:space="preserve"> </w:t>
      </w:r>
      <w:r w:rsidRPr="00ED1693">
        <w:rPr>
          <w:rStyle w:val="markedcontent"/>
        </w:rPr>
        <w:t>in early October</w:t>
      </w:r>
      <w:r w:rsidR="00665F1D" w:rsidRPr="00ED1693">
        <w:rPr>
          <w:rStyle w:val="markedcontent"/>
        </w:rPr>
        <w:t xml:space="preserve"> </w:t>
      </w:r>
      <w:r w:rsidR="00ED1693" w:rsidRPr="00ED1693">
        <w:rPr>
          <w:rStyle w:val="markedcontent"/>
        </w:rPr>
        <w:t xml:space="preserve">to begin discussion on the </w:t>
      </w:r>
      <w:r w:rsidR="00ED1693" w:rsidRPr="00ED1693">
        <w:t xml:space="preserve">cybersecurity protections, such as Public Key Infrastructure (PKI), that may be necessary to secure electronic communications for distributed energy resources (DERs).  </w:t>
      </w:r>
      <w:r w:rsidR="009F4CCE">
        <w:t xml:space="preserve">This effort is being co-chaired by Lisa Sieg of LG&amp;E and KU, Joshua Phillips of Southwest Power Pool, Jim Buccigross of </w:t>
      </w:r>
      <w:r w:rsidR="00105080">
        <w:t>G</w:t>
      </w:r>
      <w:r w:rsidR="009F4CCE">
        <w:t xml:space="preserve">roup 8760 Inc., and Sam Watson of the North Carolina Utilities Commission.  </w:t>
      </w:r>
      <w:r w:rsidR="00ED1693" w:rsidRPr="00ED1693">
        <w:t xml:space="preserve">A series of joint meetings are now scheduled </w:t>
      </w:r>
      <w:r w:rsidR="009F4CCE">
        <w:t>through the end of the year – on October 23</w:t>
      </w:r>
      <w:r w:rsidR="009F4CCE" w:rsidRPr="009F4CCE">
        <w:rPr>
          <w:vertAlign w:val="superscript"/>
        </w:rPr>
        <w:t>rd</w:t>
      </w:r>
      <w:r w:rsidR="009F4CCE">
        <w:t>, November 15</w:t>
      </w:r>
      <w:r w:rsidR="009F4CCE" w:rsidRPr="009F4CCE">
        <w:rPr>
          <w:vertAlign w:val="superscript"/>
        </w:rPr>
        <w:t>th</w:t>
      </w:r>
      <w:r w:rsidR="009F4CCE">
        <w:t>, and December 5</w:t>
      </w:r>
      <w:r w:rsidR="009F4CCE" w:rsidRPr="009F4CCE">
        <w:rPr>
          <w:vertAlign w:val="superscript"/>
        </w:rPr>
        <w:t>th</w:t>
      </w:r>
      <w:r w:rsidR="009F4CCE">
        <w:t xml:space="preserve"> – to continue work on the standards development effort. </w:t>
      </w:r>
    </w:p>
    <w:p w14:paraId="3795C17E" w14:textId="207E05DB" w:rsidR="006E4DFC" w:rsidRPr="00ED1693" w:rsidRDefault="00CE05FE" w:rsidP="00CE05FE">
      <w:pPr>
        <w:spacing w:before="120"/>
        <w:jc w:val="both"/>
        <w:rPr>
          <w:rStyle w:val="markedcontent"/>
        </w:rPr>
      </w:pPr>
      <w:r w:rsidRPr="00ED1693">
        <w:t xml:space="preserve">As part of this annual plan item, the subcommittee participants may consider a range of communications between DER devices and several </w:t>
      </w:r>
      <w:r w:rsidR="00ED1693" w:rsidRPr="00ED1693">
        <w:t>entitie</w:t>
      </w:r>
      <w:r w:rsidRPr="00ED1693">
        <w:t xml:space="preserve">s, including utilities, DER aggregators, system operators, and any other parties that exchange communications related to DERs.  During the upcoming </w:t>
      </w:r>
      <w:r w:rsidR="00900C9E">
        <w:t xml:space="preserve">educational </w:t>
      </w:r>
      <w:r w:rsidRPr="00ED1693">
        <w:t xml:space="preserve">meeting, the participants will review and discuss </w:t>
      </w:r>
      <w:r w:rsidR="00105080">
        <w:t xml:space="preserve">industry resources, including </w:t>
      </w:r>
      <w:r w:rsidR="00900C9E">
        <w:t xml:space="preserve">several white papers, </w:t>
      </w:r>
      <w:r w:rsidR="00105080">
        <w:t>the</w:t>
      </w:r>
      <w:r w:rsidRPr="00ED1693">
        <w:t xml:space="preserve"> NIST Cyber</w:t>
      </w:r>
      <w:r w:rsidR="00105080">
        <w:t>s</w:t>
      </w:r>
      <w:r w:rsidRPr="00ED1693">
        <w:t>ecurity Framework</w:t>
      </w:r>
      <w:r w:rsidR="00900C9E">
        <w:t xml:space="preserve">, </w:t>
      </w:r>
      <w:r w:rsidR="00105080">
        <w:t xml:space="preserve">and the NISTIR 8473 NIST Framework Profile for Electric Vehicle Extreme Fast Charging Infrastructure.  Lila Kee of GlobalSign will provide a presentation containing an overview of </w:t>
      </w:r>
      <w:r w:rsidR="00900C9E">
        <w:t xml:space="preserve">NISTIR 8473 and its broader applicability </w:t>
      </w:r>
      <w:r w:rsidR="00C9247A">
        <w:t>in the area of c</w:t>
      </w:r>
      <w:r w:rsidR="00900C9E">
        <w:t xml:space="preserve">ybersecurity </w:t>
      </w:r>
      <w:r w:rsidR="00C9247A">
        <w:t>for</w:t>
      </w:r>
      <w:r w:rsidR="00900C9E">
        <w:t xml:space="preserve"> DERs</w:t>
      </w:r>
      <w:r w:rsidR="00105080">
        <w:t>.</w:t>
      </w:r>
      <w:r w:rsidR="00ED1693" w:rsidRPr="00ED1693">
        <w:t xml:space="preserve"> </w:t>
      </w:r>
      <w:r w:rsidR="00900C9E">
        <w:t xml:space="preserve"> </w:t>
      </w:r>
      <w:r w:rsidR="009F4CCE">
        <w:t xml:space="preserve">As always, </w:t>
      </w:r>
      <w:r w:rsidR="00105080">
        <w:t xml:space="preserve">NAESB </w:t>
      </w:r>
      <w:r w:rsidR="009F4CCE">
        <w:t xml:space="preserve">meetings are open to all interested parties. </w:t>
      </w:r>
    </w:p>
    <w:p w14:paraId="42F743E5" w14:textId="29440955" w:rsidR="00D92134" w:rsidRPr="004F73A0" w:rsidRDefault="00D92134" w:rsidP="001E5BF6">
      <w:pPr>
        <w:tabs>
          <w:tab w:val="num" w:pos="2160"/>
        </w:tabs>
        <w:spacing w:before="120"/>
        <w:jc w:val="both"/>
      </w:pP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048" w14:textId="77777777" w:rsidR="00130FA1" w:rsidRDefault="00130FA1">
      <w:r>
        <w:separator/>
      </w:r>
    </w:p>
  </w:endnote>
  <w:endnote w:type="continuationSeparator" w:id="0">
    <w:p w14:paraId="71D0CB2F" w14:textId="77777777" w:rsidR="00130FA1" w:rsidRDefault="001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70F1F1EF" w:rsidR="002C72D9" w:rsidRPr="00176FB9" w:rsidRDefault="00305D20" w:rsidP="007F0D63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Distributed Energy Resources</w:t>
    </w:r>
    <w:r w:rsidR="00A772BF">
      <w:rPr>
        <w:sz w:val="18"/>
        <w:szCs w:val="18"/>
      </w:rPr>
      <w:t xml:space="preserve"> </w:t>
    </w:r>
    <w:r w:rsidR="00C404D9">
      <w:rPr>
        <w:sz w:val="18"/>
        <w:szCs w:val="18"/>
      </w:rPr>
      <w:t>and Grid Services Developments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C7AC" w14:textId="77777777" w:rsidR="00130FA1" w:rsidRDefault="00130FA1">
      <w:r>
        <w:separator/>
      </w:r>
    </w:p>
  </w:footnote>
  <w:footnote w:type="continuationSeparator" w:id="0">
    <w:p w14:paraId="01451E3E" w14:textId="77777777" w:rsidR="00130FA1" w:rsidRDefault="0013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6F37"/>
    <w:multiLevelType w:val="hybridMultilevel"/>
    <w:tmpl w:val="BBE8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4"/>
  </w:num>
  <w:num w:numId="13" w16cid:durableId="1897815988">
    <w:abstractNumId w:val="6"/>
  </w:num>
  <w:num w:numId="14" w16cid:durableId="2102947436">
    <w:abstractNumId w:val="0"/>
  </w:num>
  <w:num w:numId="15" w16cid:durableId="1187711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61C"/>
    <w:rsid w:val="00091AE3"/>
    <w:rsid w:val="00091BA9"/>
    <w:rsid w:val="00091BB0"/>
    <w:rsid w:val="00091FEF"/>
    <w:rsid w:val="000922F2"/>
    <w:rsid w:val="00092BAD"/>
    <w:rsid w:val="00092D5A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080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0FA1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8FB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06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C7CDF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7C5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162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78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257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5C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BA4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5F1D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DFC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0F8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4EE9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D1B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45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0C9E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4CC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61C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0F5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BF7FA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B95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5AD2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54C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04D9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47A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5FE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753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009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926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CE0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3226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B6A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693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170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3CED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1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4</cp:revision>
  <cp:lastPrinted>2011-11-02T20:41:00Z</cp:lastPrinted>
  <dcterms:created xsi:type="dcterms:W3CDTF">2023-10-16T14:53:00Z</dcterms:created>
  <dcterms:modified xsi:type="dcterms:W3CDTF">2023-10-16T16:21:00Z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