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0431" w14:textId="334454F0" w:rsidR="00AD2480" w:rsidRPr="009D3B4B" w:rsidRDefault="00567056" w:rsidP="009A6DDD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June 13</w:t>
      </w:r>
      <w:r w:rsidR="00703745" w:rsidRPr="009D3B4B">
        <w:rPr>
          <w:rFonts w:ascii="Times New Roman" w:hAnsi="Times New Roman" w:cs="Times New Roman"/>
          <w:b w:val="0"/>
          <w:sz w:val="22"/>
          <w:szCs w:val="22"/>
        </w:rPr>
        <w:t>, 2022</w:t>
      </w:r>
    </w:p>
    <w:p w14:paraId="5D629A66" w14:textId="77777777" w:rsidR="00AD2480" w:rsidRPr="009D3B4B" w:rsidRDefault="00AD2480" w:rsidP="009A6DDD">
      <w:pPr>
        <w:tabs>
          <w:tab w:val="left" w:pos="900"/>
        </w:tabs>
        <w:spacing w:before="120"/>
        <w:ind w:left="907" w:hanging="907"/>
        <w:rPr>
          <w:sz w:val="22"/>
          <w:szCs w:val="22"/>
        </w:rPr>
      </w:pPr>
      <w:r w:rsidRPr="009D3B4B">
        <w:rPr>
          <w:b/>
          <w:sz w:val="22"/>
          <w:szCs w:val="22"/>
        </w:rPr>
        <w:t>TO:</w:t>
      </w:r>
      <w:r w:rsidRPr="009D3B4B">
        <w:rPr>
          <w:sz w:val="22"/>
          <w:szCs w:val="22"/>
        </w:rPr>
        <w:tab/>
        <w:t>All Interested Parties</w:t>
      </w:r>
    </w:p>
    <w:p w14:paraId="2ACA29A7" w14:textId="4BA31208" w:rsidR="00AD2480" w:rsidRPr="009D3B4B" w:rsidRDefault="00AD2480" w:rsidP="009A6DDD">
      <w:pPr>
        <w:tabs>
          <w:tab w:val="left" w:pos="900"/>
        </w:tabs>
        <w:spacing w:before="120"/>
        <w:ind w:left="907" w:hanging="907"/>
        <w:jc w:val="both"/>
        <w:rPr>
          <w:bCs/>
          <w:sz w:val="22"/>
          <w:szCs w:val="22"/>
        </w:rPr>
      </w:pPr>
      <w:r w:rsidRPr="009D3B4B">
        <w:rPr>
          <w:b/>
          <w:bCs/>
          <w:sz w:val="22"/>
          <w:szCs w:val="22"/>
        </w:rPr>
        <w:t>FROM:</w:t>
      </w:r>
      <w:r w:rsidRPr="009D3B4B">
        <w:rPr>
          <w:b/>
          <w:bCs/>
          <w:sz w:val="22"/>
          <w:szCs w:val="22"/>
        </w:rPr>
        <w:tab/>
      </w:r>
      <w:r w:rsidR="00703745" w:rsidRPr="009D3B4B">
        <w:rPr>
          <w:bCs/>
          <w:sz w:val="22"/>
          <w:szCs w:val="22"/>
        </w:rPr>
        <w:t>Elizabeth Mallett</w:t>
      </w:r>
    </w:p>
    <w:p w14:paraId="629EE2CF" w14:textId="5380529C" w:rsidR="00115730" w:rsidRPr="009D3B4B" w:rsidRDefault="00AD2480" w:rsidP="003C26A1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  <w:sz w:val="22"/>
          <w:szCs w:val="22"/>
        </w:rPr>
      </w:pPr>
      <w:r w:rsidRPr="009D3B4B">
        <w:rPr>
          <w:b/>
          <w:bCs/>
          <w:sz w:val="22"/>
          <w:szCs w:val="22"/>
        </w:rPr>
        <w:t>RE:</w:t>
      </w:r>
      <w:r w:rsidRPr="009D3B4B">
        <w:rPr>
          <w:b/>
          <w:bCs/>
          <w:sz w:val="22"/>
          <w:szCs w:val="22"/>
        </w:rPr>
        <w:tab/>
      </w:r>
      <w:r w:rsidR="000F0343" w:rsidRPr="009D3B4B">
        <w:rPr>
          <w:b/>
          <w:bCs/>
          <w:sz w:val="22"/>
          <w:szCs w:val="22"/>
        </w:rPr>
        <w:t>Renewable Energy Certificate</w:t>
      </w:r>
      <w:r w:rsidR="00397558" w:rsidRPr="009D3B4B">
        <w:rPr>
          <w:b/>
          <w:bCs/>
          <w:sz w:val="22"/>
          <w:szCs w:val="22"/>
        </w:rPr>
        <w:t xml:space="preserve"> </w:t>
      </w:r>
      <w:r w:rsidR="000F0343" w:rsidRPr="009D3B4B">
        <w:rPr>
          <w:b/>
          <w:bCs/>
          <w:sz w:val="22"/>
          <w:szCs w:val="22"/>
        </w:rPr>
        <w:t xml:space="preserve">(RECs) </w:t>
      </w:r>
      <w:r w:rsidR="000C482C">
        <w:rPr>
          <w:b/>
          <w:bCs/>
          <w:sz w:val="22"/>
          <w:szCs w:val="22"/>
        </w:rPr>
        <w:t xml:space="preserve">Activities </w:t>
      </w:r>
      <w:r w:rsidR="00397558" w:rsidRPr="009D3B4B">
        <w:rPr>
          <w:b/>
          <w:bCs/>
          <w:sz w:val="22"/>
          <w:szCs w:val="22"/>
        </w:rPr>
        <w:t>Update</w:t>
      </w:r>
    </w:p>
    <w:p w14:paraId="064386C5" w14:textId="77777777" w:rsidR="003711B4" w:rsidRDefault="003711B4" w:rsidP="00703745">
      <w:pPr>
        <w:spacing w:before="120"/>
        <w:jc w:val="both"/>
        <w:rPr>
          <w:sz w:val="22"/>
          <w:szCs w:val="22"/>
        </w:rPr>
      </w:pPr>
    </w:p>
    <w:p w14:paraId="58268872" w14:textId="4BF161D8" w:rsidR="008D69E4" w:rsidRDefault="003C26A1" w:rsidP="00703745">
      <w:pPr>
        <w:spacing w:before="120"/>
        <w:jc w:val="both"/>
        <w:rPr>
          <w:sz w:val="22"/>
          <w:szCs w:val="22"/>
        </w:rPr>
      </w:pPr>
      <w:r w:rsidRPr="009D3B4B">
        <w:rPr>
          <w:sz w:val="22"/>
          <w:szCs w:val="22"/>
        </w:rPr>
        <w:t xml:space="preserve">On </w:t>
      </w:r>
      <w:r w:rsidR="00854B7F">
        <w:rPr>
          <w:sz w:val="22"/>
          <w:szCs w:val="22"/>
        </w:rPr>
        <w:t>June 22</w:t>
      </w:r>
      <w:r w:rsidR="00854B7F" w:rsidRPr="00854B7F">
        <w:rPr>
          <w:sz w:val="22"/>
          <w:szCs w:val="22"/>
          <w:vertAlign w:val="superscript"/>
        </w:rPr>
        <w:t>nd</w:t>
      </w:r>
      <w:r w:rsidRPr="009D3B4B">
        <w:rPr>
          <w:sz w:val="22"/>
          <w:szCs w:val="22"/>
        </w:rPr>
        <w:t xml:space="preserve">, the WEQ and RMQ Business Practice Subcommittees </w:t>
      </w:r>
      <w:r w:rsidR="00854B7F">
        <w:rPr>
          <w:sz w:val="22"/>
          <w:szCs w:val="22"/>
        </w:rPr>
        <w:t>will meet to review informal comments submitted on</w:t>
      </w:r>
      <w:r w:rsidRPr="009D3B4B">
        <w:rPr>
          <w:sz w:val="22"/>
          <w:szCs w:val="22"/>
        </w:rPr>
        <w:t xml:space="preserve"> the </w:t>
      </w:r>
      <w:r w:rsidR="00854B7F">
        <w:rPr>
          <w:sz w:val="22"/>
          <w:szCs w:val="22"/>
        </w:rPr>
        <w:t>proposed</w:t>
      </w:r>
      <w:r w:rsidRPr="009D3B4B">
        <w:rPr>
          <w:sz w:val="22"/>
          <w:szCs w:val="22"/>
        </w:rPr>
        <w:t xml:space="preserve"> technical </w:t>
      </w:r>
      <w:r w:rsidR="001C3A86">
        <w:rPr>
          <w:sz w:val="22"/>
          <w:szCs w:val="22"/>
        </w:rPr>
        <w:t xml:space="preserve">standards </w:t>
      </w:r>
      <w:r w:rsidRPr="009D3B4B">
        <w:rPr>
          <w:sz w:val="22"/>
          <w:szCs w:val="22"/>
        </w:rPr>
        <w:t xml:space="preserve">to support the </w:t>
      </w:r>
      <w:r w:rsidR="00703745" w:rsidRPr="009D3B4B">
        <w:rPr>
          <w:i/>
          <w:iCs/>
          <w:sz w:val="22"/>
          <w:szCs w:val="22"/>
        </w:rPr>
        <w:t>NAESB Base Contract for Sale and Purchase of Voluntary Renewable Energy Certificates</w:t>
      </w:r>
      <w:r w:rsidR="00703745" w:rsidRPr="009D3B4B">
        <w:rPr>
          <w:sz w:val="22"/>
          <w:szCs w:val="22"/>
        </w:rPr>
        <w:t xml:space="preserve"> (NAESB REC Base Contract)</w:t>
      </w:r>
      <w:r w:rsidRPr="009D3B4B">
        <w:rPr>
          <w:sz w:val="22"/>
          <w:szCs w:val="22"/>
        </w:rPr>
        <w:t xml:space="preserve">. </w:t>
      </w:r>
      <w:r w:rsidR="008D69E4">
        <w:rPr>
          <w:sz w:val="22"/>
          <w:szCs w:val="22"/>
        </w:rPr>
        <w:t xml:space="preserve">The </w:t>
      </w:r>
      <w:r w:rsidR="008D69E4" w:rsidRPr="009D3B4B">
        <w:rPr>
          <w:sz w:val="22"/>
          <w:szCs w:val="22"/>
        </w:rPr>
        <w:t xml:space="preserve">NAESB REC Base Contract </w:t>
      </w:r>
      <w:r w:rsidR="008D69E4">
        <w:rPr>
          <w:sz w:val="22"/>
          <w:szCs w:val="22"/>
        </w:rPr>
        <w:t xml:space="preserve">was ratified by the NAESB membership in November and </w:t>
      </w:r>
      <w:r w:rsidR="008D69E4" w:rsidRPr="009D3B4B">
        <w:rPr>
          <w:sz w:val="22"/>
          <w:szCs w:val="22"/>
        </w:rPr>
        <w:t xml:space="preserve">is intended to improve efficiencies in the voluntary REC transaction processes through the establishment of uniform terminology and model terms and conditions that can serve as a starting point for contract negotiations. On the heels of </w:t>
      </w:r>
      <w:r w:rsidR="008D69E4">
        <w:rPr>
          <w:sz w:val="22"/>
          <w:szCs w:val="22"/>
        </w:rPr>
        <w:t>its</w:t>
      </w:r>
      <w:r w:rsidR="008D69E4" w:rsidRPr="009D3B4B">
        <w:rPr>
          <w:sz w:val="22"/>
          <w:szCs w:val="22"/>
        </w:rPr>
        <w:t xml:space="preserve"> ratificatio</w:t>
      </w:r>
      <w:r w:rsidR="008D69E4">
        <w:rPr>
          <w:sz w:val="22"/>
          <w:szCs w:val="22"/>
        </w:rPr>
        <w:t>n</w:t>
      </w:r>
      <w:r w:rsidR="008D69E4" w:rsidRPr="009D3B4B">
        <w:rPr>
          <w:sz w:val="22"/>
          <w:szCs w:val="22"/>
        </w:rPr>
        <w:t xml:space="preserve">, the subcommittee set out to begin work on the technical </w:t>
      </w:r>
      <w:r w:rsidR="008D69E4">
        <w:rPr>
          <w:sz w:val="22"/>
          <w:szCs w:val="22"/>
        </w:rPr>
        <w:t>standards to support t</w:t>
      </w:r>
      <w:r w:rsidR="008D69E4" w:rsidRPr="009D3B4B">
        <w:rPr>
          <w:sz w:val="22"/>
          <w:szCs w:val="22"/>
        </w:rPr>
        <w:t>he contract, including standards that allow for the digitalization of the agreement</w:t>
      </w:r>
      <w:r w:rsidR="008D69E4">
        <w:rPr>
          <w:sz w:val="22"/>
          <w:szCs w:val="22"/>
        </w:rPr>
        <w:t xml:space="preserve"> on blockchain and other technologies.</w:t>
      </w:r>
    </w:p>
    <w:p w14:paraId="5B6FD860" w14:textId="77777777" w:rsidR="00BF7A67" w:rsidRDefault="00BF7A67" w:rsidP="001C3A8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In mid-May</w:t>
      </w:r>
      <w:r w:rsidR="008D69E4">
        <w:rPr>
          <w:sz w:val="22"/>
          <w:szCs w:val="22"/>
        </w:rPr>
        <w:t>, the subcommittees agreed to post the technical standards for an informal comment period that concluded on June 8</w:t>
      </w:r>
      <w:r w:rsidR="008D69E4" w:rsidRPr="008D69E4">
        <w:rPr>
          <w:sz w:val="22"/>
          <w:szCs w:val="22"/>
          <w:vertAlign w:val="superscript"/>
        </w:rPr>
        <w:t>th</w:t>
      </w:r>
      <w:r w:rsidR="008D69E4">
        <w:rPr>
          <w:sz w:val="22"/>
          <w:szCs w:val="22"/>
        </w:rPr>
        <w:t xml:space="preserve">.  </w:t>
      </w:r>
      <w:r w:rsidR="00854B7F">
        <w:rPr>
          <w:sz w:val="22"/>
          <w:szCs w:val="22"/>
        </w:rPr>
        <w:t xml:space="preserve">Six comments from Tennessee Valley Authority and Cheniere Corpus Christi Liquefaction were submitted during the </w:t>
      </w:r>
      <w:r w:rsidR="001C3A86">
        <w:rPr>
          <w:sz w:val="22"/>
          <w:szCs w:val="22"/>
        </w:rPr>
        <w:t xml:space="preserve">informal </w:t>
      </w:r>
      <w:r w:rsidR="00854B7F">
        <w:rPr>
          <w:sz w:val="22"/>
          <w:szCs w:val="22"/>
        </w:rPr>
        <w:t xml:space="preserve">comment period.  During the June call, the participants will </w:t>
      </w:r>
      <w:r w:rsidR="001C3A86">
        <w:rPr>
          <w:sz w:val="22"/>
          <w:szCs w:val="22"/>
        </w:rPr>
        <w:t xml:space="preserve">discuss </w:t>
      </w:r>
      <w:r w:rsidR="00854B7F">
        <w:rPr>
          <w:sz w:val="22"/>
          <w:szCs w:val="22"/>
        </w:rPr>
        <w:t xml:space="preserve">the informal comments and </w:t>
      </w:r>
      <w:r w:rsidR="000C482C">
        <w:rPr>
          <w:sz w:val="22"/>
          <w:szCs w:val="22"/>
        </w:rPr>
        <w:t xml:space="preserve">determine whether </w:t>
      </w:r>
      <w:r w:rsidR="00854B7F">
        <w:rPr>
          <w:sz w:val="22"/>
          <w:szCs w:val="22"/>
        </w:rPr>
        <w:t>any changes should be made to the proposed standards</w:t>
      </w:r>
      <w:r w:rsidR="000C482C">
        <w:rPr>
          <w:sz w:val="22"/>
          <w:szCs w:val="22"/>
        </w:rPr>
        <w:t xml:space="preserve">. </w:t>
      </w:r>
    </w:p>
    <w:p w14:paraId="5F5B3A3B" w14:textId="3F8E917A" w:rsidR="001C3A86" w:rsidRDefault="000C482C" w:rsidP="001C3A8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As</w:t>
      </w:r>
      <w:r w:rsidR="001C3A86">
        <w:rPr>
          <w:sz w:val="22"/>
          <w:szCs w:val="22"/>
        </w:rPr>
        <w:t xml:space="preserve"> </w:t>
      </w:r>
      <w:r>
        <w:rPr>
          <w:sz w:val="22"/>
          <w:szCs w:val="22"/>
        </w:rPr>
        <w:t>next steps, the subcommittee</w:t>
      </w:r>
      <w:r w:rsidR="00BF7A67">
        <w:rPr>
          <w:sz w:val="22"/>
          <w:szCs w:val="22"/>
        </w:rPr>
        <w:t>s</w:t>
      </w:r>
      <w:r>
        <w:rPr>
          <w:sz w:val="22"/>
          <w:szCs w:val="22"/>
        </w:rPr>
        <w:t xml:space="preserve"> will</w:t>
      </w:r>
      <w:r w:rsidR="00DE4C7E">
        <w:rPr>
          <w:sz w:val="22"/>
          <w:szCs w:val="22"/>
        </w:rPr>
        <w:t xml:space="preserve"> </w:t>
      </w:r>
      <w:r>
        <w:rPr>
          <w:sz w:val="22"/>
          <w:szCs w:val="22"/>
        </w:rPr>
        <w:t>schedule an additional call to vote on the recommendation</w:t>
      </w:r>
      <w:r w:rsidR="001C3A86">
        <w:rPr>
          <w:sz w:val="22"/>
          <w:szCs w:val="22"/>
        </w:rPr>
        <w:t xml:space="preserve"> containing the new </w:t>
      </w:r>
      <w:r w:rsidR="00DE4C7E">
        <w:rPr>
          <w:sz w:val="22"/>
          <w:szCs w:val="22"/>
        </w:rPr>
        <w:t xml:space="preserve">technical </w:t>
      </w:r>
      <w:r w:rsidR="001C3A86">
        <w:rPr>
          <w:sz w:val="22"/>
          <w:szCs w:val="22"/>
        </w:rPr>
        <w:t>standards</w:t>
      </w:r>
      <w:r>
        <w:rPr>
          <w:sz w:val="22"/>
          <w:szCs w:val="22"/>
        </w:rPr>
        <w:t xml:space="preserve">.  If approved, the </w:t>
      </w:r>
      <w:r w:rsidR="001C3A86">
        <w:rPr>
          <w:sz w:val="22"/>
          <w:szCs w:val="22"/>
        </w:rPr>
        <w:t xml:space="preserve">recommendation will be posted for a thirty-day formal </w:t>
      </w:r>
      <w:r w:rsidR="00BF7A67">
        <w:rPr>
          <w:sz w:val="22"/>
          <w:szCs w:val="22"/>
        </w:rPr>
        <w:t xml:space="preserve">industry </w:t>
      </w:r>
      <w:r w:rsidR="001C3A86">
        <w:rPr>
          <w:sz w:val="22"/>
          <w:szCs w:val="22"/>
        </w:rPr>
        <w:t>comment period and subsequently reviewed by the WEQ and RMQ Executive Committees in October</w:t>
      </w:r>
      <w:r w:rsidR="00BF7A67">
        <w:rPr>
          <w:sz w:val="22"/>
          <w:szCs w:val="22"/>
        </w:rPr>
        <w:t xml:space="preserve">. </w:t>
      </w:r>
      <w:r w:rsidR="00DE4C7E">
        <w:rPr>
          <w:sz w:val="22"/>
          <w:szCs w:val="22"/>
        </w:rPr>
        <w:t>Throughout the process of drafting the NAESB Base REC Contract</w:t>
      </w:r>
      <w:r w:rsidR="00BF7A67">
        <w:rPr>
          <w:sz w:val="22"/>
          <w:szCs w:val="22"/>
        </w:rPr>
        <w:t xml:space="preserve"> </w:t>
      </w:r>
      <w:r w:rsidR="00DE4C7E">
        <w:rPr>
          <w:sz w:val="22"/>
          <w:szCs w:val="22"/>
        </w:rPr>
        <w:t xml:space="preserve">and the technical </w:t>
      </w:r>
      <w:r w:rsidR="00DE4C7E" w:rsidRPr="009D3B4B">
        <w:rPr>
          <w:sz w:val="22"/>
          <w:szCs w:val="22"/>
        </w:rPr>
        <w:t>standards</w:t>
      </w:r>
      <w:r w:rsidR="00DE4C7E">
        <w:rPr>
          <w:sz w:val="22"/>
          <w:szCs w:val="22"/>
        </w:rPr>
        <w:t xml:space="preserve">, the subcommittee leveraged the work </w:t>
      </w:r>
      <w:r w:rsidR="001C3A86" w:rsidRPr="009D3B4B">
        <w:rPr>
          <w:sz w:val="22"/>
          <w:szCs w:val="22"/>
        </w:rPr>
        <w:t xml:space="preserve">created </w:t>
      </w:r>
      <w:r w:rsidR="00BF7A67">
        <w:rPr>
          <w:sz w:val="22"/>
          <w:szCs w:val="22"/>
        </w:rPr>
        <w:t>within</w:t>
      </w:r>
      <w:r w:rsidR="001C3A86" w:rsidRPr="009D3B4B">
        <w:rPr>
          <w:sz w:val="22"/>
          <w:szCs w:val="22"/>
        </w:rPr>
        <w:t xml:space="preserve"> the Wholesale Gas Quadrant to digitalize the </w:t>
      </w:r>
      <w:r w:rsidR="001C3A86" w:rsidRPr="009D3B4B">
        <w:rPr>
          <w:i/>
          <w:iCs/>
          <w:sz w:val="22"/>
          <w:szCs w:val="22"/>
        </w:rPr>
        <w:t>NAESB Base Contract for Sale and Purchase of Natural Gas</w:t>
      </w:r>
      <w:r w:rsidR="001C3A86" w:rsidRPr="009D3B4B">
        <w:rPr>
          <w:sz w:val="22"/>
          <w:szCs w:val="22"/>
        </w:rPr>
        <w:t>. The RMQ and WEQ Business Practice Subcommittees are on track to complete this joint effort this year</w:t>
      </w:r>
      <w:r w:rsidR="001C3A86">
        <w:rPr>
          <w:sz w:val="22"/>
          <w:szCs w:val="22"/>
        </w:rPr>
        <w:t xml:space="preserve">. </w:t>
      </w:r>
    </w:p>
    <w:p w14:paraId="253641B9" w14:textId="77777777" w:rsidR="001C3A86" w:rsidRPr="009D3B4B" w:rsidRDefault="001C3A86">
      <w:pPr>
        <w:spacing w:before="120"/>
        <w:jc w:val="both"/>
        <w:rPr>
          <w:sz w:val="22"/>
          <w:szCs w:val="22"/>
        </w:rPr>
      </w:pPr>
    </w:p>
    <w:sectPr w:rsidR="001C3A86" w:rsidRPr="009D3B4B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8101" w14:textId="77777777" w:rsidR="00562781" w:rsidRDefault="00562781">
      <w:r>
        <w:separator/>
      </w:r>
    </w:p>
  </w:endnote>
  <w:endnote w:type="continuationSeparator" w:id="0">
    <w:p w14:paraId="04CFEDC9" w14:textId="77777777" w:rsidR="00562781" w:rsidRDefault="0056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DC9B" w14:textId="6EEE1C44" w:rsidR="004D4805" w:rsidRPr="00176FB9" w:rsidRDefault="000F0343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Renewable Energy Certificates</w:t>
    </w:r>
    <w:r w:rsidR="00612568">
      <w:rPr>
        <w:sz w:val="18"/>
        <w:szCs w:val="18"/>
      </w:rPr>
      <w:t xml:space="preserve"> </w:t>
    </w:r>
    <w:r w:rsidR="000C482C">
      <w:rPr>
        <w:sz w:val="18"/>
        <w:szCs w:val="18"/>
      </w:rPr>
      <w:t xml:space="preserve">(REC) Activities </w:t>
    </w:r>
    <w:r w:rsidR="00612568">
      <w:rPr>
        <w:sz w:val="18"/>
        <w:szCs w:val="18"/>
      </w:rPr>
      <w:t>Update</w:t>
    </w:r>
  </w:p>
  <w:p w14:paraId="0D2AD990" w14:textId="77777777" w:rsidR="004D4805" w:rsidRPr="00176FB9" w:rsidRDefault="004D480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7DF3" w14:textId="77777777" w:rsidR="00562781" w:rsidRDefault="00562781">
      <w:r>
        <w:separator/>
      </w:r>
    </w:p>
  </w:footnote>
  <w:footnote w:type="continuationSeparator" w:id="0">
    <w:p w14:paraId="3E029B8C" w14:textId="77777777" w:rsidR="00562781" w:rsidRDefault="0056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77777777" w:rsidR="004D4805" w:rsidRPr="00D65256" w:rsidRDefault="004D4805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Suite </w:t>
    </w:r>
    <w:r>
      <w:t>1675</w:t>
    </w:r>
    <w:r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F5805"/>
    <w:multiLevelType w:val="hybridMultilevel"/>
    <w:tmpl w:val="1DB8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5948155">
    <w:abstractNumId w:val="14"/>
  </w:num>
  <w:num w:numId="2" w16cid:durableId="406003164">
    <w:abstractNumId w:val="6"/>
  </w:num>
  <w:num w:numId="3" w16cid:durableId="134177113">
    <w:abstractNumId w:val="9"/>
  </w:num>
  <w:num w:numId="4" w16cid:durableId="1726373222">
    <w:abstractNumId w:val="13"/>
  </w:num>
  <w:num w:numId="5" w16cid:durableId="744491402">
    <w:abstractNumId w:val="1"/>
  </w:num>
  <w:num w:numId="6" w16cid:durableId="1972591688">
    <w:abstractNumId w:val="11"/>
  </w:num>
  <w:num w:numId="7" w16cid:durableId="1477140903">
    <w:abstractNumId w:val="0"/>
  </w:num>
  <w:num w:numId="8" w16cid:durableId="658271994">
    <w:abstractNumId w:val="2"/>
  </w:num>
  <w:num w:numId="9" w16cid:durableId="471093965">
    <w:abstractNumId w:val="3"/>
  </w:num>
  <w:num w:numId="10" w16cid:durableId="1567107977">
    <w:abstractNumId w:val="10"/>
  </w:num>
  <w:num w:numId="11" w16cid:durableId="794178856">
    <w:abstractNumId w:val="4"/>
  </w:num>
  <w:num w:numId="12" w16cid:durableId="1318417463">
    <w:abstractNumId w:val="8"/>
  </w:num>
  <w:num w:numId="13" w16cid:durableId="759643800">
    <w:abstractNumId w:val="7"/>
  </w:num>
  <w:num w:numId="14" w16cid:durableId="10422709">
    <w:abstractNumId w:val="12"/>
  </w:num>
  <w:num w:numId="15" w16cid:durableId="1814057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ED"/>
    <w:rsid w:val="00007D51"/>
    <w:rsid w:val="00011E4D"/>
    <w:rsid w:val="000121E2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1A37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122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2D0C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94C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B57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0D"/>
    <w:rsid w:val="00092BAD"/>
    <w:rsid w:val="00092D5A"/>
    <w:rsid w:val="00092ED8"/>
    <w:rsid w:val="000930C1"/>
    <w:rsid w:val="000941A7"/>
    <w:rsid w:val="000941CD"/>
    <w:rsid w:val="000941F1"/>
    <w:rsid w:val="00094215"/>
    <w:rsid w:val="0009433D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5AA"/>
    <w:rsid w:val="000B486C"/>
    <w:rsid w:val="000B4F2F"/>
    <w:rsid w:val="000B520D"/>
    <w:rsid w:val="000B5C32"/>
    <w:rsid w:val="000B5FF2"/>
    <w:rsid w:val="000B65DD"/>
    <w:rsid w:val="000B68CF"/>
    <w:rsid w:val="000B7028"/>
    <w:rsid w:val="000B7252"/>
    <w:rsid w:val="000B75B8"/>
    <w:rsid w:val="000C0049"/>
    <w:rsid w:val="000C0898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82C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2DDC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2A0"/>
    <w:rsid w:val="000E72EB"/>
    <w:rsid w:val="000E77F7"/>
    <w:rsid w:val="000F0071"/>
    <w:rsid w:val="000F021F"/>
    <w:rsid w:val="000F0343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24F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5C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342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730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73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773FE"/>
    <w:rsid w:val="001805EC"/>
    <w:rsid w:val="001806BA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621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1746"/>
    <w:rsid w:val="001C24A2"/>
    <w:rsid w:val="001C2700"/>
    <w:rsid w:val="001C2C76"/>
    <w:rsid w:val="001C39C8"/>
    <w:rsid w:val="001C3A86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91"/>
    <w:rsid w:val="001C7069"/>
    <w:rsid w:val="001C742B"/>
    <w:rsid w:val="001C762F"/>
    <w:rsid w:val="001C783E"/>
    <w:rsid w:val="001D0110"/>
    <w:rsid w:val="001D07A2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2E0"/>
    <w:rsid w:val="001E03D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3C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6481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A62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22A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530D"/>
    <w:rsid w:val="00226D6C"/>
    <w:rsid w:val="00227FCB"/>
    <w:rsid w:val="00230154"/>
    <w:rsid w:val="00230384"/>
    <w:rsid w:val="00230E93"/>
    <w:rsid w:val="00231171"/>
    <w:rsid w:val="0023143B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94F"/>
    <w:rsid w:val="00261DC5"/>
    <w:rsid w:val="00262E42"/>
    <w:rsid w:val="002633AC"/>
    <w:rsid w:val="00264182"/>
    <w:rsid w:val="00264E30"/>
    <w:rsid w:val="00264FD6"/>
    <w:rsid w:val="002651AF"/>
    <w:rsid w:val="002652EB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209A"/>
    <w:rsid w:val="00273CC5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7DD"/>
    <w:rsid w:val="00282814"/>
    <w:rsid w:val="00282CB9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A7CB3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8C9"/>
    <w:rsid w:val="002C5F5A"/>
    <w:rsid w:val="002C633C"/>
    <w:rsid w:val="002C64E0"/>
    <w:rsid w:val="002D019A"/>
    <w:rsid w:val="002D05EF"/>
    <w:rsid w:val="002D0821"/>
    <w:rsid w:val="002D0929"/>
    <w:rsid w:val="002D0B93"/>
    <w:rsid w:val="002D0DC0"/>
    <w:rsid w:val="002D0EE4"/>
    <w:rsid w:val="002D0FE2"/>
    <w:rsid w:val="002D14AC"/>
    <w:rsid w:val="002D1516"/>
    <w:rsid w:val="002D15BD"/>
    <w:rsid w:val="002D2BE5"/>
    <w:rsid w:val="002D327C"/>
    <w:rsid w:val="002D334B"/>
    <w:rsid w:val="002D38A4"/>
    <w:rsid w:val="002D38AF"/>
    <w:rsid w:val="002D3A56"/>
    <w:rsid w:val="002D46B4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96"/>
    <w:rsid w:val="002E03D6"/>
    <w:rsid w:val="002E0B54"/>
    <w:rsid w:val="002E1172"/>
    <w:rsid w:val="002E165E"/>
    <w:rsid w:val="002E1982"/>
    <w:rsid w:val="002E20F9"/>
    <w:rsid w:val="002E262E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620F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6C7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29B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1B4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3C40"/>
    <w:rsid w:val="003842DC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B52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F80"/>
    <w:rsid w:val="00396358"/>
    <w:rsid w:val="003975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A7A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599B"/>
    <w:rsid w:val="003B6099"/>
    <w:rsid w:val="003B647A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26A1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052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049"/>
    <w:rsid w:val="003F66C8"/>
    <w:rsid w:val="003F6A30"/>
    <w:rsid w:val="003F6FD1"/>
    <w:rsid w:val="003F71E7"/>
    <w:rsid w:val="003F7C1C"/>
    <w:rsid w:val="003F7F44"/>
    <w:rsid w:val="004000D2"/>
    <w:rsid w:val="00400687"/>
    <w:rsid w:val="004006E9"/>
    <w:rsid w:val="004008D3"/>
    <w:rsid w:val="00400C81"/>
    <w:rsid w:val="00401766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314"/>
    <w:rsid w:val="004077A8"/>
    <w:rsid w:val="00410911"/>
    <w:rsid w:val="0041092D"/>
    <w:rsid w:val="004109DD"/>
    <w:rsid w:val="00410BD0"/>
    <w:rsid w:val="00410EF7"/>
    <w:rsid w:val="0041101F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A14"/>
    <w:rsid w:val="0042414F"/>
    <w:rsid w:val="00424BA1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1A4"/>
    <w:rsid w:val="00454400"/>
    <w:rsid w:val="0045466B"/>
    <w:rsid w:val="004546A6"/>
    <w:rsid w:val="00454CCD"/>
    <w:rsid w:val="0045505E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B5D"/>
    <w:rsid w:val="00474F90"/>
    <w:rsid w:val="00475048"/>
    <w:rsid w:val="004756BD"/>
    <w:rsid w:val="004758DA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2F"/>
    <w:rsid w:val="004945A3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3F20"/>
    <w:rsid w:val="004D420A"/>
    <w:rsid w:val="004D431C"/>
    <w:rsid w:val="004D45EF"/>
    <w:rsid w:val="004D4805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34B"/>
    <w:rsid w:val="004E26A9"/>
    <w:rsid w:val="004E4059"/>
    <w:rsid w:val="004E4666"/>
    <w:rsid w:val="004E46FE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1977"/>
    <w:rsid w:val="00501B47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3"/>
    <w:rsid w:val="00511B38"/>
    <w:rsid w:val="00512348"/>
    <w:rsid w:val="0051240A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730"/>
    <w:rsid w:val="0053794B"/>
    <w:rsid w:val="00537D5B"/>
    <w:rsid w:val="00540315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36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781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CA8"/>
    <w:rsid w:val="00566F7A"/>
    <w:rsid w:val="00567056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3BB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1AF"/>
    <w:rsid w:val="005B35F1"/>
    <w:rsid w:val="005B3662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9CB"/>
    <w:rsid w:val="005B7AB0"/>
    <w:rsid w:val="005B7AB7"/>
    <w:rsid w:val="005B7C93"/>
    <w:rsid w:val="005C105D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5A4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68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7CA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2EAF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29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235"/>
    <w:rsid w:val="0067796C"/>
    <w:rsid w:val="00677B6E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6F17"/>
    <w:rsid w:val="00687D11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359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6C8F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87D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2FFB"/>
    <w:rsid w:val="00703188"/>
    <w:rsid w:val="0070324B"/>
    <w:rsid w:val="00703486"/>
    <w:rsid w:val="00703745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482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2D8A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6C8C"/>
    <w:rsid w:val="00737620"/>
    <w:rsid w:val="00737E27"/>
    <w:rsid w:val="00737F7D"/>
    <w:rsid w:val="0074090C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D67"/>
    <w:rsid w:val="00765E8C"/>
    <w:rsid w:val="00766356"/>
    <w:rsid w:val="007664D8"/>
    <w:rsid w:val="00766583"/>
    <w:rsid w:val="00766A55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175F"/>
    <w:rsid w:val="00782063"/>
    <w:rsid w:val="0078221C"/>
    <w:rsid w:val="00782368"/>
    <w:rsid w:val="0078268A"/>
    <w:rsid w:val="00782822"/>
    <w:rsid w:val="00782C61"/>
    <w:rsid w:val="00783226"/>
    <w:rsid w:val="00783DAE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7ED"/>
    <w:rsid w:val="00793992"/>
    <w:rsid w:val="007939BD"/>
    <w:rsid w:val="00793BE8"/>
    <w:rsid w:val="00793BFB"/>
    <w:rsid w:val="00793D9F"/>
    <w:rsid w:val="00794675"/>
    <w:rsid w:val="007947C4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4CE"/>
    <w:rsid w:val="007C77F4"/>
    <w:rsid w:val="007C789D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D60"/>
    <w:rsid w:val="007D51F1"/>
    <w:rsid w:val="007D5748"/>
    <w:rsid w:val="007D5855"/>
    <w:rsid w:val="007D70DE"/>
    <w:rsid w:val="007D7A78"/>
    <w:rsid w:val="007D7E72"/>
    <w:rsid w:val="007E01DE"/>
    <w:rsid w:val="007E1029"/>
    <w:rsid w:val="007E1BA8"/>
    <w:rsid w:val="007E24A7"/>
    <w:rsid w:val="007E26C2"/>
    <w:rsid w:val="007E2840"/>
    <w:rsid w:val="007E40A8"/>
    <w:rsid w:val="007E5891"/>
    <w:rsid w:val="007E6493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475"/>
    <w:rsid w:val="008067FA"/>
    <w:rsid w:val="00806934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3DF8"/>
    <w:rsid w:val="008447BC"/>
    <w:rsid w:val="00844AB3"/>
    <w:rsid w:val="008451DC"/>
    <w:rsid w:val="00845AE4"/>
    <w:rsid w:val="00845CE2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4B7F"/>
    <w:rsid w:val="0085517C"/>
    <w:rsid w:val="00855193"/>
    <w:rsid w:val="00855EC5"/>
    <w:rsid w:val="00856226"/>
    <w:rsid w:val="0085656E"/>
    <w:rsid w:val="00856669"/>
    <w:rsid w:val="008567FC"/>
    <w:rsid w:val="00856E1A"/>
    <w:rsid w:val="00856F36"/>
    <w:rsid w:val="008576AF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306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54B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164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9E4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1D6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467A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7D0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5BA"/>
    <w:rsid w:val="00905799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10DE"/>
    <w:rsid w:val="0092221B"/>
    <w:rsid w:val="009231D5"/>
    <w:rsid w:val="00923A26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58B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5EB"/>
    <w:rsid w:val="009729B9"/>
    <w:rsid w:val="00972F08"/>
    <w:rsid w:val="00972F15"/>
    <w:rsid w:val="00973758"/>
    <w:rsid w:val="00973E75"/>
    <w:rsid w:val="00974B73"/>
    <w:rsid w:val="00974E28"/>
    <w:rsid w:val="00975819"/>
    <w:rsid w:val="00975913"/>
    <w:rsid w:val="00976330"/>
    <w:rsid w:val="009763C0"/>
    <w:rsid w:val="009765A4"/>
    <w:rsid w:val="00976853"/>
    <w:rsid w:val="00976B0C"/>
    <w:rsid w:val="00976D3D"/>
    <w:rsid w:val="009773F5"/>
    <w:rsid w:val="0098075F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B41"/>
    <w:rsid w:val="00995CE2"/>
    <w:rsid w:val="00995E18"/>
    <w:rsid w:val="009963C2"/>
    <w:rsid w:val="009963CC"/>
    <w:rsid w:val="00996455"/>
    <w:rsid w:val="009964C4"/>
    <w:rsid w:val="00996CBB"/>
    <w:rsid w:val="00997FA5"/>
    <w:rsid w:val="009A0054"/>
    <w:rsid w:val="009A0648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6DD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94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3B4B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17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3088"/>
    <w:rsid w:val="00A04223"/>
    <w:rsid w:val="00A043E7"/>
    <w:rsid w:val="00A04E3A"/>
    <w:rsid w:val="00A06B9D"/>
    <w:rsid w:val="00A07B03"/>
    <w:rsid w:val="00A07E1D"/>
    <w:rsid w:val="00A07ECA"/>
    <w:rsid w:val="00A10F8B"/>
    <w:rsid w:val="00A110B9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2CD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8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710"/>
    <w:rsid w:val="00A44C38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017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979"/>
    <w:rsid w:val="00A77A28"/>
    <w:rsid w:val="00A77D01"/>
    <w:rsid w:val="00A80434"/>
    <w:rsid w:val="00A80738"/>
    <w:rsid w:val="00A80B92"/>
    <w:rsid w:val="00A80DA5"/>
    <w:rsid w:val="00A812DA"/>
    <w:rsid w:val="00A81790"/>
    <w:rsid w:val="00A81D22"/>
    <w:rsid w:val="00A826B4"/>
    <w:rsid w:val="00A83412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C5E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AF0"/>
    <w:rsid w:val="00A93DB3"/>
    <w:rsid w:val="00A93FF3"/>
    <w:rsid w:val="00A9447B"/>
    <w:rsid w:val="00A94A67"/>
    <w:rsid w:val="00A94BC2"/>
    <w:rsid w:val="00A94C0E"/>
    <w:rsid w:val="00A94C74"/>
    <w:rsid w:val="00A94E05"/>
    <w:rsid w:val="00A95248"/>
    <w:rsid w:val="00A954B2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80B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30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6978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42B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034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DDE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57D0D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13F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560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14B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AB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22B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6C0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7C6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9EC"/>
    <w:rsid w:val="00BF7A67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C1F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DF6"/>
    <w:rsid w:val="00C37622"/>
    <w:rsid w:val="00C37847"/>
    <w:rsid w:val="00C37ECB"/>
    <w:rsid w:val="00C37EDC"/>
    <w:rsid w:val="00C402B1"/>
    <w:rsid w:val="00C4048F"/>
    <w:rsid w:val="00C40BD2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FD1"/>
    <w:rsid w:val="00C54D7E"/>
    <w:rsid w:val="00C5567B"/>
    <w:rsid w:val="00C55AFD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07B"/>
    <w:rsid w:val="00C665C5"/>
    <w:rsid w:val="00C673B5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792"/>
    <w:rsid w:val="00CB6B07"/>
    <w:rsid w:val="00CB6B4F"/>
    <w:rsid w:val="00CC098D"/>
    <w:rsid w:val="00CC10F8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A9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3DCC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901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2E8"/>
    <w:rsid w:val="00D07A46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B74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AB1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18F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09"/>
    <w:rsid w:val="00D71AE7"/>
    <w:rsid w:val="00D72D7D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2A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1FA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839"/>
    <w:rsid w:val="00DC79EA"/>
    <w:rsid w:val="00DC7AFD"/>
    <w:rsid w:val="00DD0F96"/>
    <w:rsid w:val="00DD18D3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D30"/>
    <w:rsid w:val="00DE41C1"/>
    <w:rsid w:val="00DE4952"/>
    <w:rsid w:val="00DE4B5B"/>
    <w:rsid w:val="00DE4BE0"/>
    <w:rsid w:val="00DE4C7E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2A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26D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4E"/>
    <w:rsid w:val="00E17A65"/>
    <w:rsid w:val="00E17E88"/>
    <w:rsid w:val="00E2044D"/>
    <w:rsid w:val="00E206A6"/>
    <w:rsid w:val="00E217B8"/>
    <w:rsid w:val="00E22369"/>
    <w:rsid w:val="00E22D7A"/>
    <w:rsid w:val="00E23AE3"/>
    <w:rsid w:val="00E23C52"/>
    <w:rsid w:val="00E2415E"/>
    <w:rsid w:val="00E246F8"/>
    <w:rsid w:val="00E25827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2DCB"/>
    <w:rsid w:val="00E3310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077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5B6E"/>
    <w:rsid w:val="00E96B94"/>
    <w:rsid w:val="00E96F3C"/>
    <w:rsid w:val="00E971A2"/>
    <w:rsid w:val="00E9777D"/>
    <w:rsid w:val="00E978A7"/>
    <w:rsid w:val="00E978EE"/>
    <w:rsid w:val="00E97EDE"/>
    <w:rsid w:val="00EA0FAA"/>
    <w:rsid w:val="00EA0FAE"/>
    <w:rsid w:val="00EA17EC"/>
    <w:rsid w:val="00EA1F44"/>
    <w:rsid w:val="00EA22AB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4FF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A1C"/>
    <w:rsid w:val="00EC6C0A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0857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EF6EB1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606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12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729"/>
    <w:rsid w:val="00FA5B24"/>
    <w:rsid w:val="00FA5D04"/>
    <w:rsid w:val="00FA5DE1"/>
    <w:rsid w:val="00FA5F87"/>
    <w:rsid w:val="00FA635C"/>
    <w:rsid w:val="00FA6554"/>
    <w:rsid w:val="00FA6A2D"/>
    <w:rsid w:val="00FA6A32"/>
    <w:rsid w:val="00FA755F"/>
    <w:rsid w:val="00FA763B"/>
    <w:rsid w:val="00FB003F"/>
    <w:rsid w:val="00FB0286"/>
    <w:rsid w:val="00FB02B5"/>
    <w:rsid w:val="00FB0856"/>
    <w:rsid w:val="00FB0F13"/>
    <w:rsid w:val="00FB1276"/>
    <w:rsid w:val="00FB16FE"/>
    <w:rsid w:val="00FB1768"/>
    <w:rsid w:val="00FB1831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168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57D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17E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431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864BFD19-ADAF-416C-8C01-239E831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6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4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4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2627-1DAF-48B1-8062-9D46E3EE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4</cp:revision>
  <cp:lastPrinted>2015-09-24T15:30:00Z</cp:lastPrinted>
  <dcterms:created xsi:type="dcterms:W3CDTF">2022-06-13T02:30:00Z</dcterms:created>
  <dcterms:modified xsi:type="dcterms:W3CDTF">2022-06-13T16:17:00Z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