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431" w14:textId="332D9BF3" w:rsidR="00AD2480" w:rsidRPr="005D1B94" w:rsidRDefault="00FE7C2F" w:rsidP="00712692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</w:t>
      </w:r>
      <w:r w:rsidR="00637C2D">
        <w:rPr>
          <w:rFonts w:ascii="Times New Roman" w:hAnsi="Times New Roman" w:cs="Times New Roman"/>
          <w:b w:val="0"/>
        </w:rPr>
        <w:t xml:space="preserve"> </w:t>
      </w:r>
      <w:r w:rsidR="00531CAD">
        <w:rPr>
          <w:rFonts w:ascii="Times New Roman" w:hAnsi="Times New Roman" w:cs="Times New Roman"/>
          <w:b w:val="0"/>
        </w:rPr>
        <w:t>1</w:t>
      </w:r>
      <w:r w:rsidR="001B7C72">
        <w:rPr>
          <w:rFonts w:ascii="Times New Roman" w:hAnsi="Times New Roman" w:cs="Times New Roman"/>
          <w:b w:val="0"/>
        </w:rPr>
        <w:t>5</w:t>
      </w:r>
      <w:r w:rsidR="00A71F79">
        <w:rPr>
          <w:rFonts w:ascii="Times New Roman" w:hAnsi="Times New Roman" w:cs="Times New Roman"/>
          <w:b w:val="0"/>
        </w:rPr>
        <w:t>, 202</w:t>
      </w:r>
      <w:r w:rsidR="00531CAD">
        <w:rPr>
          <w:rFonts w:ascii="Times New Roman" w:hAnsi="Times New Roman" w:cs="Times New Roman"/>
          <w:b w:val="0"/>
        </w:rPr>
        <w:t>6</w:t>
      </w:r>
    </w:p>
    <w:p w14:paraId="5D629A66" w14:textId="77777777" w:rsidR="00AD2480" w:rsidRPr="005D1B94" w:rsidRDefault="00AD2480" w:rsidP="00712692">
      <w:pPr>
        <w:tabs>
          <w:tab w:val="left" w:pos="900"/>
        </w:tabs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14:paraId="2ACA29A7" w14:textId="3E47E62E" w:rsidR="00AD2480" w:rsidRPr="005D1B94" w:rsidRDefault="00AD2480" w:rsidP="00712692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FA633F">
        <w:rPr>
          <w:bCs/>
        </w:rPr>
        <w:t>Regina Jang</w:t>
      </w:r>
      <w:r w:rsidR="00A71F79">
        <w:rPr>
          <w:bCs/>
        </w:rPr>
        <w:t xml:space="preserve">, </w:t>
      </w:r>
      <w:r w:rsidR="00FA633F">
        <w:rPr>
          <w:bCs/>
        </w:rPr>
        <w:t>Staff Attorney</w:t>
      </w:r>
    </w:p>
    <w:p w14:paraId="7EA33A1B" w14:textId="7BEF68A8" w:rsidR="00486AEF" w:rsidRPr="00486AEF" w:rsidRDefault="00AD2480" w:rsidP="00486AEF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7834F4">
        <w:rPr>
          <w:b/>
          <w:bCs/>
        </w:rPr>
        <w:t xml:space="preserve">WGQ </w:t>
      </w:r>
      <w:r w:rsidR="006352EB">
        <w:rPr>
          <w:b/>
          <w:bCs/>
        </w:rPr>
        <w:t xml:space="preserve">Contracts </w:t>
      </w:r>
      <w:r w:rsidR="00B12D1B">
        <w:rPr>
          <w:b/>
          <w:bCs/>
        </w:rPr>
        <w:t>Subcommittee</w:t>
      </w:r>
    </w:p>
    <w:p w14:paraId="48E8CBBE" w14:textId="09B19986" w:rsidR="00EC033C" w:rsidRPr="00242F78" w:rsidRDefault="00F4498C" w:rsidP="00F4498C">
      <w:pPr>
        <w:tabs>
          <w:tab w:val="left" w:pos="3627"/>
        </w:tabs>
        <w:spacing w:before="120" w:after="120"/>
        <w:jc w:val="both"/>
      </w:pPr>
      <w:r w:rsidRPr="00242F78">
        <w:t xml:space="preserve">The WGQ Contracts Subcommittee </w:t>
      </w:r>
      <w:r w:rsidR="006A2FD1" w:rsidRPr="00242F78">
        <w:t>held its kick-off meeting on March 31</w:t>
      </w:r>
      <w:r w:rsidR="006674F4" w:rsidRPr="00242F78">
        <w:t>, 2026 to consider</w:t>
      </w:r>
      <w:r w:rsidR="00913215" w:rsidRPr="00242F78">
        <w:t xml:space="preserve"> a Standards Request proposing the</w:t>
      </w:r>
      <w:r w:rsidR="006674F4" w:rsidRPr="00242F78">
        <w:t xml:space="preserve"> development of an ammonia addendum to the NAESB Base Contract for the Sale and Purchase of Hydrogen (Hydrogen Base Contract). </w:t>
      </w:r>
      <w:r w:rsidR="003342C3" w:rsidRPr="00242F78">
        <w:t>Submitted by the Clean Hydrogen Buyers Alliance</w:t>
      </w:r>
      <w:r w:rsidR="00510A41" w:rsidRPr="00242F78">
        <w:t>,</w:t>
      </w:r>
      <w:r w:rsidR="003342C3" w:rsidRPr="00242F78">
        <w:t xml:space="preserve"> the Request</w:t>
      </w:r>
      <w:r w:rsidR="00510A41" w:rsidRPr="00242F78">
        <w:t xml:space="preserve"> </w:t>
      </w:r>
      <w:r w:rsidR="00913215" w:rsidRPr="00242F78">
        <w:t xml:space="preserve">suggested that an ammonia addendum </w:t>
      </w:r>
      <w:r w:rsidR="003342C3" w:rsidRPr="00242F78">
        <w:t>could broaden</w:t>
      </w:r>
      <w:r w:rsidR="00913215" w:rsidRPr="00242F78">
        <w:t xml:space="preserve"> use of the NAESB Hydrogen Base Contract</w:t>
      </w:r>
      <w:r w:rsidR="001246F2" w:rsidRPr="00242F78">
        <w:t xml:space="preserve"> because ammonia </w:t>
      </w:r>
      <w:r w:rsidR="00256400" w:rsidRPr="00242F78">
        <w:t>represents</w:t>
      </w:r>
      <w:r w:rsidR="001246F2" w:rsidRPr="00242F78">
        <w:t xml:space="preserve"> the</w:t>
      </w:r>
      <w:r w:rsidR="00913215" w:rsidRPr="00242F78">
        <w:t xml:space="preserve"> largest use of hydrogen</w:t>
      </w:r>
      <w:r w:rsidR="00510A41" w:rsidRPr="00242F78">
        <w:t xml:space="preserve">. </w:t>
      </w:r>
      <w:r w:rsidR="00256400" w:rsidRPr="00242F78">
        <w:t>According to the</w:t>
      </w:r>
      <w:r w:rsidR="00510A41" w:rsidRPr="00242F78">
        <w:t xml:space="preserve"> request, the </w:t>
      </w:r>
      <w:r w:rsidR="003342C3" w:rsidRPr="00242F78">
        <w:t>proposed addendum</w:t>
      </w:r>
      <w:r w:rsidR="00510A41" w:rsidRPr="00242F78">
        <w:t xml:space="preserve"> </w:t>
      </w:r>
      <w:r w:rsidR="00E61812" w:rsidRPr="00242F78">
        <w:t xml:space="preserve">could </w:t>
      </w:r>
      <w:r w:rsidR="00874F5A" w:rsidRPr="00242F78">
        <w:t xml:space="preserve">provide a single contractual framework to </w:t>
      </w:r>
      <w:r w:rsidR="00E61812" w:rsidRPr="00242F78">
        <w:t>capture</w:t>
      </w:r>
      <w:r w:rsidR="00510A41" w:rsidRPr="00242F78">
        <w:t xml:space="preserve"> the value of both low carbon ammonia and hydrogen,</w:t>
      </w:r>
      <w:r w:rsidR="00913215" w:rsidRPr="00242F78">
        <w:t xml:space="preserve"> </w:t>
      </w:r>
      <w:r w:rsidR="00E61812" w:rsidRPr="00242F78">
        <w:t>enable</w:t>
      </w:r>
      <w:r w:rsidR="00913215" w:rsidRPr="00242F78">
        <w:t xml:space="preserve"> the transfer of carbon intensity attributes from low carbon</w:t>
      </w:r>
      <w:r w:rsidR="00913215" w:rsidRPr="00242F78">
        <w:rPr>
          <w:spacing w:val="-9"/>
        </w:rPr>
        <w:t xml:space="preserve"> </w:t>
      </w:r>
      <w:r w:rsidR="00913215" w:rsidRPr="00242F78">
        <w:t>hydrogen</w:t>
      </w:r>
      <w:r w:rsidR="00913215" w:rsidRPr="00242F78">
        <w:rPr>
          <w:spacing w:val="-9"/>
        </w:rPr>
        <w:t xml:space="preserve"> </w:t>
      </w:r>
      <w:r w:rsidR="00913215" w:rsidRPr="00242F78">
        <w:t>between</w:t>
      </w:r>
      <w:r w:rsidR="00913215" w:rsidRPr="00242F78">
        <w:rPr>
          <w:spacing w:val="-8"/>
        </w:rPr>
        <w:t xml:space="preserve"> </w:t>
      </w:r>
      <w:r w:rsidR="00913215" w:rsidRPr="00242F78">
        <w:t>ammonia</w:t>
      </w:r>
      <w:r w:rsidR="00913215" w:rsidRPr="00242F78">
        <w:rPr>
          <w:spacing w:val="-9"/>
        </w:rPr>
        <w:t xml:space="preserve"> </w:t>
      </w:r>
      <w:r w:rsidR="00913215" w:rsidRPr="00242F78">
        <w:t>producers</w:t>
      </w:r>
      <w:r w:rsidR="00913215" w:rsidRPr="00242F78">
        <w:rPr>
          <w:spacing w:val="-10"/>
        </w:rPr>
        <w:t xml:space="preserve"> </w:t>
      </w:r>
      <w:r w:rsidR="00913215" w:rsidRPr="00242F78">
        <w:t>and</w:t>
      </w:r>
      <w:r w:rsidR="00913215" w:rsidRPr="00242F78">
        <w:rPr>
          <w:spacing w:val="-10"/>
        </w:rPr>
        <w:t xml:space="preserve"> </w:t>
      </w:r>
      <w:r w:rsidR="00913215" w:rsidRPr="00242F78">
        <w:t>buyers</w:t>
      </w:r>
      <w:r w:rsidR="00E61812" w:rsidRPr="00242F78">
        <w:t>,</w:t>
      </w:r>
      <w:r w:rsidR="00913215" w:rsidRPr="00242F78">
        <w:rPr>
          <w:spacing w:val="-10"/>
        </w:rPr>
        <w:t xml:space="preserve"> </w:t>
      </w:r>
      <w:r w:rsidR="00913215" w:rsidRPr="00242F78">
        <w:t>and</w:t>
      </w:r>
      <w:r w:rsidR="00913215" w:rsidRPr="00242F78">
        <w:rPr>
          <w:spacing w:val="-8"/>
        </w:rPr>
        <w:t xml:space="preserve"> </w:t>
      </w:r>
      <w:r w:rsidR="00913215" w:rsidRPr="00242F78">
        <w:t>support</w:t>
      </w:r>
      <w:r w:rsidR="00913215" w:rsidRPr="00242F78">
        <w:rPr>
          <w:spacing w:val="-9"/>
        </w:rPr>
        <w:t xml:space="preserve"> </w:t>
      </w:r>
      <w:r w:rsidR="00913215" w:rsidRPr="00242F78">
        <w:t>trading</w:t>
      </w:r>
      <w:r w:rsidR="00913215" w:rsidRPr="00242F78">
        <w:rPr>
          <w:spacing w:val="-10"/>
        </w:rPr>
        <w:t xml:space="preserve"> </w:t>
      </w:r>
      <w:r w:rsidR="00913215" w:rsidRPr="00242F78">
        <w:t>of</w:t>
      </w:r>
      <w:r w:rsidR="00913215" w:rsidRPr="00242F78">
        <w:rPr>
          <w:spacing w:val="-8"/>
        </w:rPr>
        <w:t xml:space="preserve"> </w:t>
      </w:r>
      <w:r w:rsidR="00913215" w:rsidRPr="00242F78">
        <w:t>an</w:t>
      </w:r>
      <w:r w:rsidR="00913215" w:rsidRPr="00242F78">
        <w:rPr>
          <w:spacing w:val="-8"/>
        </w:rPr>
        <w:t xml:space="preserve"> </w:t>
      </w:r>
      <w:r w:rsidR="00E61812" w:rsidRPr="00242F78">
        <w:rPr>
          <w:spacing w:val="-8"/>
        </w:rPr>
        <w:t xml:space="preserve">instrument </w:t>
      </w:r>
      <w:r w:rsidR="00913215" w:rsidRPr="00242F78">
        <w:t>equivalent</w:t>
      </w:r>
      <w:r w:rsidR="00913215" w:rsidRPr="00242F78">
        <w:rPr>
          <w:spacing w:val="-9"/>
        </w:rPr>
        <w:t xml:space="preserve"> </w:t>
      </w:r>
      <w:r w:rsidR="00913215" w:rsidRPr="00242F78">
        <w:t>to</w:t>
      </w:r>
      <w:r w:rsidR="00913215" w:rsidRPr="00242F78">
        <w:rPr>
          <w:spacing w:val="-8"/>
        </w:rPr>
        <w:t xml:space="preserve"> </w:t>
      </w:r>
      <w:r w:rsidR="0078203C" w:rsidRPr="00242F78">
        <w:rPr>
          <w:spacing w:val="-8"/>
        </w:rPr>
        <w:t xml:space="preserve">the </w:t>
      </w:r>
      <w:r w:rsidR="00913215" w:rsidRPr="00242F78">
        <w:t>Energy</w:t>
      </w:r>
      <w:r w:rsidR="00913215" w:rsidRPr="00242F78">
        <w:rPr>
          <w:spacing w:val="-8"/>
        </w:rPr>
        <w:t xml:space="preserve"> </w:t>
      </w:r>
      <w:r w:rsidR="00913215" w:rsidRPr="00242F78">
        <w:t xml:space="preserve">Attribute Certificates (EACs) used under the NAESB Hydrogen Base Contract. </w:t>
      </w:r>
    </w:p>
    <w:p w14:paraId="7E79DEF0" w14:textId="162BD12F" w:rsidR="009B1A8C" w:rsidRPr="00242F78" w:rsidRDefault="000B088D" w:rsidP="00F4498C">
      <w:pPr>
        <w:tabs>
          <w:tab w:val="left" w:pos="3627"/>
        </w:tabs>
        <w:spacing w:before="120" w:after="120"/>
        <w:jc w:val="both"/>
      </w:pPr>
      <w:r w:rsidRPr="00242F78">
        <w:t>During the meeting, participants determined that</w:t>
      </w:r>
      <w:r w:rsidR="00295448" w:rsidRPr="00242F78">
        <w:t xml:space="preserve"> develo</w:t>
      </w:r>
      <w:r w:rsidR="003342C3" w:rsidRPr="00242F78">
        <w:t>pment of</w:t>
      </w:r>
      <w:r w:rsidRPr="00242F78">
        <w:t xml:space="preserve"> a separate ammonia base contract would mo</w:t>
      </w:r>
      <w:r w:rsidR="00295448" w:rsidRPr="00242F78">
        <w:t xml:space="preserve">re </w:t>
      </w:r>
      <w:r w:rsidRPr="00242F78">
        <w:t xml:space="preserve">effectively address </w:t>
      </w:r>
      <w:r w:rsidR="0030155E" w:rsidRPr="00242F78">
        <w:t>the</w:t>
      </w:r>
      <w:r w:rsidRPr="00242F78">
        <w:t xml:space="preserve"> </w:t>
      </w:r>
      <w:r w:rsidR="004B61FB" w:rsidRPr="00242F78">
        <w:t>Request</w:t>
      </w:r>
      <w:r w:rsidR="0030155E" w:rsidRPr="00242F78">
        <w:t xml:space="preserve">. </w:t>
      </w:r>
      <w:r w:rsidR="00C50FE9" w:rsidRPr="00242F78">
        <w:t>Discussions</w:t>
      </w:r>
      <w:r w:rsidR="00295448" w:rsidRPr="00242F78">
        <w:t xml:space="preserve"> among stakeholder groups within the Clean Hydrogen Buyers Alliance, </w:t>
      </w:r>
      <w:r w:rsidR="000D3CFF" w:rsidRPr="00242F78">
        <w:t>including those coordinated</w:t>
      </w:r>
      <w:r w:rsidR="00295448" w:rsidRPr="00242F78">
        <w:t xml:space="preserve"> </w:t>
      </w:r>
      <w:r w:rsidR="000D3CFF" w:rsidRPr="00242F78">
        <w:t>through</w:t>
      </w:r>
      <w:r w:rsidR="00295448" w:rsidRPr="00242F78">
        <w:t xml:space="preserve"> the Ammonia Energy Association (AEA)</w:t>
      </w:r>
      <w:r w:rsidR="008B6A2F" w:rsidRPr="00242F78">
        <w:t xml:space="preserve"> </w:t>
      </w:r>
      <w:r w:rsidR="00295448" w:rsidRPr="00242F78">
        <w:t xml:space="preserve">after </w:t>
      </w:r>
      <w:r w:rsidR="008B6A2F" w:rsidRPr="00242F78">
        <w:t>the Request was submitted</w:t>
      </w:r>
      <w:r w:rsidR="00C50FE9" w:rsidRPr="00242F78">
        <w:t xml:space="preserve">, indicated that a standalone ammonia base contract would better address the distinct characteristics of ammonia </w:t>
      </w:r>
      <w:r w:rsidR="0063545E" w:rsidRPr="00242F78">
        <w:t>transactions</w:t>
      </w:r>
      <w:r w:rsidR="00C50FE9" w:rsidRPr="00242F78">
        <w:t>.</w:t>
      </w:r>
      <w:r w:rsidR="008B6A2F" w:rsidRPr="00242F78">
        <w:t xml:space="preserve"> </w:t>
      </w:r>
      <w:r w:rsidR="003160DB" w:rsidRPr="00242F78">
        <w:t xml:space="preserve">Participants </w:t>
      </w:r>
      <w:r w:rsidR="007325D3" w:rsidRPr="00242F78">
        <w:t>agreed</w:t>
      </w:r>
      <w:r w:rsidR="003160DB" w:rsidRPr="00242F78">
        <w:t xml:space="preserve"> that </w:t>
      </w:r>
      <w:r w:rsidR="0063545E" w:rsidRPr="00242F78">
        <w:t>those</w:t>
      </w:r>
      <w:r w:rsidR="008B6A2F" w:rsidRPr="00242F78">
        <w:t xml:space="preserve"> characteristics, </w:t>
      </w:r>
      <w:r w:rsidR="00F023CC" w:rsidRPr="00242F78">
        <w:t>including</w:t>
      </w:r>
      <w:r w:rsidR="008B6A2F" w:rsidRPr="00242F78">
        <w:t xml:space="preserve"> </w:t>
      </w:r>
      <w:r w:rsidR="00F023CC" w:rsidRPr="00242F78">
        <w:t xml:space="preserve">the </w:t>
      </w:r>
      <w:r w:rsidR="008B6A2F" w:rsidRPr="00242F78">
        <w:t xml:space="preserve">transportation methods </w:t>
      </w:r>
      <w:r w:rsidR="00F023CC" w:rsidRPr="00242F78">
        <w:t>of</w:t>
      </w:r>
      <w:r w:rsidR="008B6A2F" w:rsidRPr="00242F78">
        <w:t xml:space="preserve"> ammonia and import and export transactions, suggested the need for provisions that differ from the NAESB Hydrogen Base Contract. </w:t>
      </w:r>
      <w:r w:rsidR="00F4498C" w:rsidRPr="00242F78">
        <w:t xml:space="preserve">The ammonia base contract </w:t>
      </w:r>
      <w:r w:rsidR="009B1A8C" w:rsidRPr="00242F78">
        <w:t>will</w:t>
      </w:r>
      <w:r w:rsidR="00276F1E" w:rsidRPr="00242F78">
        <w:t xml:space="preserve"> remain </w:t>
      </w:r>
      <w:r w:rsidR="00F4498C" w:rsidRPr="00242F78">
        <w:t xml:space="preserve">consistent with the core components of the NAESB Hydrogen Base Contract, </w:t>
      </w:r>
      <w:r w:rsidR="00BC1A95" w:rsidRPr="00242F78">
        <w:t>includin</w:t>
      </w:r>
      <w:r w:rsidR="00F4498C" w:rsidRPr="00242F78">
        <w:t>g the available transaction types, the treatment of bundled and unbundled energy attribute certificates, and carbon intensity</w:t>
      </w:r>
      <w:r w:rsidR="006234AA" w:rsidRPr="00242F78">
        <w:t xml:space="preserve"> related concepts</w:t>
      </w:r>
      <w:r w:rsidR="009B1A8C" w:rsidRPr="00242F78">
        <w:t>,</w:t>
      </w:r>
      <w:r w:rsidR="006234AA" w:rsidRPr="00242F78">
        <w:t xml:space="preserve"> while achieving the same </w:t>
      </w:r>
      <w:r w:rsidR="00F41BCE" w:rsidRPr="00242F78">
        <w:t xml:space="preserve">end product as </w:t>
      </w:r>
      <w:r w:rsidR="009B1A8C" w:rsidRPr="00242F78">
        <w:t>an ammonia addendum.</w:t>
      </w:r>
      <w:r w:rsidR="00874F5A" w:rsidRPr="00242F78">
        <w:t xml:space="preserve"> </w:t>
      </w:r>
    </w:p>
    <w:p w14:paraId="412A4A3C" w14:textId="18398AA6" w:rsidR="00F4498C" w:rsidRPr="00242F78" w:rsidRDefault="00874F5A" w:rsidP="00F4498C">
      <w:pPr>
        <w:tabs>
          <w:tab w:val="left" w:pos="3627"/>
        </w:tabs>
        <w:spacing w:before="120" w:after="120"/>
        <w:jc w:val="both"/>
      </w:pPr>
      <w:r w:rsidRPr="00242F78">
        <w:t xml:space="preserve">Participants will </w:t>
      </w:r>
      <w:r w:rsidR="00980BA1" w:rsidRPr="00242F78">
        <w:t>continue discussions</w:t>
      </w:r>
      <w:r w:rsidRPr="00242F78">
        <w:t xml:space="preserve"> and consult with stakeholder groups </w:t>
      </w:r>
      <w:r w:rsidR="00165CBE" w:rsidRPr="00242F78">
        <w:t>to prepare</w:t>
      </w:r>
      <w:r w:rsidRPr="00242F78">
        <w:t xml:space="preserve"> a strawman draft ammonia base contract for </w:t>
      </w:r>
      <w:r w:rsidR="00165CBE" w:rsidRPr="00242F78">
        <w:t xml:space="preserve">review at </w:t>
      </w:r>
      <w:r w:rsidRPr="00242F78">
        <w:t xml:space="preserve">the next </w:t>
      </w:r>
      <w:r w:rsidR="00F4498C" w:rsidRPr="00242F78">
        <w:t>subcommittee meeting</w:t>
      </w:r>
      <w:r w:rsidR="00165CBE" w:rsidRPr="00242F78">
        <w:t>, which</w:t>
      </w:r>
      <w:r w:rsidR="00F4498C" w:rsidRPr="00242F78">
        <w:t xml:space="preserve"> is scheduled for April 29, 2026</w:t>
      </w:r>
      <w:r w:rsidRPr="00242F78">
        <w:t>.</w:t>
      </w:r>
    </w:p>
    <w:p w14:paraId="0F8A5F62" w14:textId="77777777" w:rsidR="006F58C3" w:rsidRDefault="006F58C3" w:rsidP="00487516">
      <w:pPr>
        <w:spacing w:before="120" w:after="120"/>
        <w:jc w:val="both"/>
      </w:pPr>
    </w:p>
    <w:p w14:paraId="416B1FB7" w14:textId="77777777" w:rsidR="006F58C3" w:rsidRDefault="006F58C3" w:rsidP="00487516">
      <w:pPr>
        <w:spacing w:before="120" w:after="120"/>
        <w:jc w:val="both"/>
      </w:pPr>
    </w:p>
    <w:p w14:paraId="32C25300" w14:textId="392BF05D" w:rsidR="00671D44" w:rsidRDefault="00B9433C" w:rsidP="00FA04BE">
      <w:pPr>
        <w:spacing w:before="120" w:after="120"/>
        <w:jc w:val="both"/>
      </w:pPr>
      <w:r>
        <w:t xml:space="preserve"> </w:t>
      </w:r>
    </w:p>
    <w:sectPr w:rsidR="00671D44" w:rsidSect="00A1714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AFA2" w14:textId="77777777" w:rsidR="00E3303A" w:rsidRDefault="00E3303A">
      <w:r>
        <w:separator/>
      </w:r>
    </w:p>
  </w:endnote>
  <w:endnote w:type="continuationSeparator" w:id="0">
    <w:p w14:paraId="2E17379A" w14:textId="77777777" w:rsidR="00E3303A" w:rsidRDefault="00E3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D990" w14:textId="4E3CCD82" w:rsidR="004D4805" w:rsidRPr="00643D27" w:rsidRDefault="00643D27" w:rsidP="00643D27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WGQ Contracts </w:t>
    </w:r>
    <w:r w:rsidR="00B12D1B">
      <w:rPr>
        <w:sz w:val="18"/>
        <w:szCs w:val="18"/>
      </w:rPr>
      <w:t>Subcommittee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CD2F" w14:textId="77777777" w:rsidR="00E3303A" w:rsidRDefault="00E3303A">
      <w:r>
        <w:separator/>
      </w:r>
    </w:p>
  </w:footnote>
  <w:footnote w:type="continuationSeparator" w:id="0">
    <w:p w14:paraId="19EF6B9D" w14:textId="77777777" w:rsidR="00E3303A" w:rsidRDefault="00E3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F48D" w14:textId="77777777"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EE93EA" wp14:editId="7FAD74C3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54750" w14:textId="77777777"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EE93EA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3C654750" w14:textId="77777777" w:rsidR="004D4805" w:rsidRDefault="004D4805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739D90F9" w14:textId="77777777"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7ECF92CB" w14:textId="332A7A3F" w:rsidR="004D4805" w:rsidRPr="00D65256" w:rsidRDefault="00FB27EE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4D4805" w:rsidRPr="00D65256">
      <w:t xml:space="preserve">, Suite </w:t>
    </w:r>
    <w:r>
      <w:t>3460</w:t>
    </w:r>
    <w:r w:rsidR="004D4805" w:rsidRPr="00D65256">
      <w:t>, Houston, Texas 77002</w:t>
    </w:r>
  </w:p>
  <w:p w14:paraId="7C3F7D23" w14:textId="77777777" w:rsidR="004D4805" w:rsidRPr="003019B2" w:rsidRDefault="004D4805" w:rsidP="005E6421">
    <w:pPr>
      <w:pStyle w:val="Header"/>
      <w:ind w:left="1800"/>
      <w:jc w:val="right"/>
      <w:rPr>
        <w:lang w:val="fr-FR"/>
      </w:rPr>
    </w:pPr>
    <w:proofErr w:type="gramStart"/>
    <w:r w:rsidRPr="003019B2">
      <w:rPr>
        <w:lang w:val="fr-FR"/>
      </w:rPr>
      <w:t>Phone:</w:t>
    </w:r>
    <w:proofErr w:type="gramEnd"/>
    <w:r w:rsidRPr="003019B2">
      <w:rPr>
        <w:lang w:val="fr-FR"/>
      </w:rPr>
      <w:t xml:space="preserve">  (713) 356-0060, </w:t>
    </w:r>
    <w:proofErr w:type="gramStart"/>
    <w:r w:rsidRPr="003019B2">
      <w:rPr>
        <w:lang w:val="fr-FR"/>
      </w:rPr>
      <w:t>Fax:</w:t>
    </w:r>
    <w:proofErr w:type="gramEnd"/>
    <w:r w:rsidRPr="003019B2">
      <w:rPr>
        <w:lang w:val="fr-FR"/>
      </w:rPr>
      <w:t xml:space="preserve">  (713) 356-0067, </w:t>
    </w:r>
    <w:proofErr w:type="gramStart"/>
    <w:r w:rsidRPr="003019B2">
      <w:rPr>
        <w:lang w:val="fr-FR"/>
      </w:rPr>
      <w:t>E-mail:</w:t>
    </w:r>
    <w:proofErr w:type="gramEnd"/>
    <w:r w:rsidRPr="003019B2">
      <w:rPr>
        <w:lang w:val="fr-FR"/>
      </w:rPr>
      <w:t xml:space="preserve"> naesb@naesb.org</w:t>
    </w:r>
  </w:p>
  <w:p w14:paraId="2AB0B09C" w14:textId="77777777"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5774251D" w14:textId="77777777"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50100"/>
    <w:multiLevelType w:val="hybridMultilevel"/>
    <w:tmpl w:val="24869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491290">
    <w:abstractNumId w:val="13"/>
  </w:num>
  <w:num w:numId="2" w16cid:durableId="1264610340">
    <w:abstractNumId w:val="5"/>
  </w:num>
  <w:num w:numId="3" w16cid:durableId="1550533687">
    <w:abstractNumId w:val="8"/>
  </w:num>
  <w:num w:numId="4" w16cid:durableId="481889351">
    <w:abstractNumId w:val="12"/>
  </w:num>
  <w:num w:numId="5" w16cid:durableId="1759985397">
    <w:abstractNumId w:val="1"/>
  </w:num>
  <w:num w:numId="6" w16cid:durableId="1568691364">
    <w:abstractNumId w:val="10"/>
  </w:num>
  <w:num w:numId="7" w16cid:durableId="35548424">
    <w:abstractNumId w:val="0"/>
  </w:num>
  <w:num w:numId="8" w16cid:durableId="2008555713">
    <w:abstractNumId w:val="2"/>
  </w:num>
  <w:num w:numId="9" w16cid:durableId="2072461733">
    <w:abstractNumId w:val="3"/>
  </w:num>
  <w:num w:numId="10" w16cid:durableId="369259120">
    <w:abstractNumId w:val="9"/>
  </w:num>
  <w:num w:numId="11" w16cid:durableId="1503736394">
    <w:abstractNumId w:val="4"/>
  </w:num>
  <w:num w:numId="12" w16cid:durableId="1411777544">
    <w:abstractNumId w:val="7"/>
  </w:num>
  <w:num w:numId="13" w16cid:durableId="706486865">
    <w:abstractNumId w:val="6"/>
  </w:num>
  <w:num w:numId="14" w16cid:durableId="20081644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9F4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9A"/>
    <w:rsid w:val="000072ED"/>
    <w:rsid w:val="00007D51"/>
    <w:rsid w:val="00011E4D"/>
    <w:rsid w:val="000121E2"/>
    <w:rsid w:val="00012783"/>
    <w:rsid w:val="00012A3B"/>
    <w:rsid w:val="00013118"/>
    <w:rsid w:val="000133E0"/>
    <w:rsid w:val="0001360C"/>
    <w:rsid w:val="00013CA2"/>
    <w:rsid w:val="000144D9"/>
    <w:rsid w:val="000145BD"/>
    <w:rsid w:val="00014D02"/>
    <w:rsid w:val="00015E38"/>
    <w:rsid w:val="00016A55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8BC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9FC"/>
    <w:rsid w:val="00027DDB"/>
    <w:rsid w:val="00027F68"/>
    <w:rsid w:val="000306D3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DB5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9C1"/>
    <w:rsid w:val="00043B01"/>
    <w:rsid w:val="0004445F"/>
    <w:rsid w:val="00044C68"/>
    <w:rsid w:val="00044CA6"/>
    <w:rsid w:val="00044D66"/>
    <w:rsid w:val="00045004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2B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AF0"/>
    <w:rsid w:val="00053B47"/>
    <w:rsid w:val="00053F5F"/>
    <w:rsid w:val="000543AE"/>
    <w:rsid w:val="000552BB"/>
    <w:rsid w:val="00055812"/>
    <w:rsid w:val="000558E0"/>
    <w:rsid w:val="0005594E"/>
    <w:rsid w:val="000569A0"/>
    <w:rsid w:val="00056DEA"/>
    <w:rsid w:val="00057441"/>
    <w:rsid w:val="0005776D"/>
    <w:rsid w:val="000579FF"/>
    <w:rsid w:val="00057D4A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439"/>
    <w:rsid w:val="00063A21"/>
    <w:rsid w:val="00063B74"/>
    <w:rsid w:val="00063CEF"/>
    <w:rsid w:val="00063E1C"/>
    <w:rsid w:val="00064A88"/>
    <w:rsid w:val="00064A95"/>
    <w:rsid w:val="00064D06"/>
    <w:rsid w:val="00064DD3"/>
    <w:rsid w:val="00065EC2"/>
    <w:rsid w:val="00066423"/>
    <w:rsid w:val="000666EF"/>
    <w:rsid w:val="0006691B"/>
    <w:rsid w:val="00066CC5"/>
    <w:rsid w:val="000671DB"/>
    <w:rsid w:val="000674FA"/>
    <w:rsid w:val="00067867"/>
    <w:rsid w:val="00070397"/>
    <w:rsid w:val="000709DE"/>
    <w:rsid w:val="00070F6E"/>
    <w:rsid w:val="000710F0"/>
    <w:rsid w:val="00071FB6"/>
    <w:rsid w:val="00073F14"/>
    <w:rsid w:val="000740D5"/>
    <w:rsid w:val="00074121"/>
    <w:rsid w:val="00074295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6A"/>
    <w:rsid w:val="00085CDA"/>
    <w:rsid w:val="00085F66"/>
    <w:rsid w:val="00086D7F"/>
    <w:rsid w:val="00087DD3"/>
    <w:rsid w:val="000908B4"/>
    <w:rsid w:val="00091677"/>
    <w:rsid w:val="00091AE3"/>
    <w:rsid w:val="00091BA9"/>
    <w:rsid w:val="00091BB0"/>
    <w:rsid w:val="00091FEF"/>
    <w:rsid w:val="000922F2"/>
    <w:rsid w:val="0009250D"/>
    <w:rsid w:val="00092BAD"/>
    <w:rsid w:val="00092D5A"/>
    <w:rsid w:val="000930C1"/>
    <w:rsid w:val="00093BEE"/>
    <w:rsid w:val="000941A7"/>
    <w:rsid w:val="000941CD"/>
    <w:rsid w:val="000941F1"/>
    <w:rsid w:val="00094215"/>
    <w:rsid w:val="00094BF5"/>
    <w:rsid w:val="00095160"/>
    <w:rsid w:val="000956E0"/>
    <w:rsid w:val="0009596D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161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088D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9CF"/>
    <w:rsid w:val="000B4F2F"/>
    <w:rsid w:val="000B520D"/>
    <w:rsid w:val="000B5A80"/>
    <w:rsid w:val="000B5C32"/>
    <w:rsid w:val="000B5FF2"/>
    <w:rsid w:val="000B65DD"/>
    <w:rsid w:val="000B68CF"/>
    <w:rsid w:val="000B7252"/>
    <w:rsid w:val="000B75B8"/>
    <w:rsid w:val="000C0049"/>
    <w:rsid w:val="000C0898"/>
    <w:rsid w:val="000C0C5C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DA1"/>
    <w:rsid w:val="000C4EF8"/>
    <w:rsid w:val="000C51A1"/>
    <w:rsid w:val="000C5B12"/>
    <w:rsid w:val="000C60C5"/>
    <w:rsid w:val="000C667E"/>
    <w:rsid w:val="000C6A8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3CFF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81C"/>
    <w:rsid w:val="000E0AD3"/>
    <w:rsid w:val="000E0FF0"/>
    <w:rsid w:val="000E12EB"/>
    <w:rsid w:val="000E1CDD"/>
    <w:rsid w:val="000E27BD"/>
    <w:rsid w:val="000E2BEC"/>
    <w:rsid w:val="000E42B6"/>
    <w:rsid w:val="000E43F1"/>
    <w:rsid w:val="000E49B3"/>
    <w:rsid w:val="000E53FF"/>
    <w:rsid w:val="000E54D4"/>
    <w:rsid w:val="000E5AEE"/>
    <w:rsid w:val="000E5D90"/>
    <w:rsid w:val="000E62A0"/>
    <w:rsid w:val="000E6E3F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1CC3"/>
    <w:rsid w:val="000F20BC"/>
    <w:rsid w:val="000F2138"/>
    <w:rsid w:val="000F21E4"/>
    <w:rsid w:val="000F2AAC"/>
    <w:rsid w:val="000F2E6C"/>
    <w:rsid w:val="000F42BA"/>
    <w:rsid w:val="000F4773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3E62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4BC1"/>
    <w:rsid w:val="00115161"/>
    <w:rsid w:val="00115328"/>
    <w:rsid w:val="00115BE5"/>
    <w:rsid w:val="00115F33"/>
    <w:rsid w:val="0011660A"/>
    <w:rsid w:val="00116904"/>
    <w:rsid w:val="001169A3"/>
    <w:rsid w:val="001177B1"/>
    <w:rsid w:val="0011784D"/>
    <w:rsid w:val="001178C7"/>
    <w:rsid w:val="00117E53"/>
    <w:rsid w:val="00120097"/>
    <w:rsid w:val="001204EB"/>
    <w:rsid w:val="001211E9"/>
    <w:rsid w:val="00121F7C"/>
    <w:rsid w:val="0012257B"/>
    <w:rsid w:val="00122BC4"/>
    <w:rsid w:val="00122E81"/>
    <w:rsid w:val="0012358B"/>
    <w:rsid w:val="0012359F"/>
    <w:rsid w:val="00123E78"/>
    <w:rsid w:val="00124430"/>
    <w:rsid w:val="001246F2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656F"/>
    <w:rsid w:val="00137671"/>
    <w:rsid w:val="0013775F"/>
    <w:rsid w:val="001377D3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2717"/>
    <w:rsid w:val="0014337B"/>
    <w:rsid w:val="001437FA"/>
    <w:rsid w:val="00144C65"/>
    <w:rsid w:val="00145881"/>
    <w:rsid w:val="00145EC7"/>
    <w:rsid w:val="001462D2"/>
    <w:rsid w:val="00146CC3"/>
    <w:rsid w:val="0014779E"/>
    <w:rsid w:val="00150865"/>
    <w:rsid w:val="00150EED"/>
    <w:rsid w:val="00151BF9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902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26E"/>
    <w:rsid w:val="001648EF"/>
    <w:rsid w:val="00165747"/>
    <w:rsid w:val="00165B42"/>
    <w:rsid w:val="00165CBE"/>
    <w:rsid w:val="00165F0C"/>
    <w:rsid w:val="001663A5"/>
    <w:rsid w:val="001666F5"/>
    <w:rsid w:val="00166839"/>
    <w:rsid w:val="00166B4F"/>
    <w:rsid w:val="00166BDD"/>
    <w:rsid w:val="0016740D"/>
    <w:rsid w:val="0016786C"/>
    <w:rsid w:val="00167CFA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868"/>
    <w:rsid w:val="001769CD"/>
    <w:rsid w:val="00176FB9"/>
    <w:rsid w:val="00177107"/>
    <w:rsid w:val="001805EC"/>
    <w:rsid w:val="001806BA"/>
    <w:rsid w:val="00180ACA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621"/>
    <w:rsid w:val="00185CA6"/>
    <w:rsid w:val="00185DFF"/>
    <w:rsid w:val="0018643B"/>
    <w:rsid w:val="0018654B"/>
    <w:rsid w:val="00186BBF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1BCD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F74"/>
    <w:rsid w:val="001A2067"/>
    <w:rsid w:val="001A21A0"/>
    <w:rsid w:val="001A23D5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B42"/>
    <w:rsid w:val="001B2F75"/>
    <w:rsid w:val="001B301E"/>
    <w:rsid w:val="001B314E"/>
    <w:rsid w:val="001B378E"/>
    <w:rsid w:val="001B382E"/>
    <w:rsid w:val="001B4D30"/>
    <w:rsid w:val="001B5131"/>
    <w:rsid w:val="001B5184"/>
    <w:rsid w:val="001B51B4"/>
    <w:rsid w:val="001B5627"/>
    <w:rsid w:val="001B57F0"/>
    <w:rsid w:val="001B5957"/>
    <w:rsid w:val="001B5BCE"/>
    <w:rsid w:val="001B65B8"/>
    <w:rsid w:val="001B6835"/>
    <w:rsid w:val="001B6E4C"/>
    <w:rsid w:val="001B7872"/>
    <w:rsid w:val="001B7ACC"/>
    <w:rsid w:val="001B7C72"/>
    <w:rsid w:val="001C0A4D"/>
    <w:rsid w:val="001C147B"/>
    <w:rsid w:val="001C14C0"/>
    <w:rsid w:val="001C15C3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549A"/>
    <w:rsid w:val="001C596A"/>
    <w:rsid w:val="001C62AA"/>
    <w:rsid w:val="001C67C6"/>
    <w:rsid w:val="001C6D2B"/>
    <w:rsid w:val="001C6E2F"/>
    <w:rsid w:val="001C6E91"/>
    <w:rsid w:val="001C7069"/>
    <w:rsid w:val="001C742B"/>
    <w:rsid w:val="001C762F"/>
    <w:rsid w:val="001C783E"/>
    <w:rsid w:val="001D0110"/>
    <w:rsid w:val="001D0C9C"/>
    <w:rsid w:val="001D1207"/>
    <w:rsid w:val="001D18CA"/>
    <w:rsid w:val="001D1E3D"/>
    <w:rsid w:val="001D1EE8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26F"/>
    <w:rsid w:val="001D58E1"/>
    <w:rsid w:val="001D5CDE"/>
    <w:rsid w:val="001D60A5"/>
    <w:rsid w:val="001D6350"/>
    <w:rsid w:val="001D72BE"/>
    <w:rsid w:val="001D74A6"/>
    <w:rsid w:val="001D79FA"/>
    <w:rsid w:val="001E03D0"/>
    <w:rsid w:val="001E053B"/>
    <w:rsid w:val="001E2744"/>
    <w:rsid w:val="001E28E6"/>
    <w:rsid w:val="001E2B70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6B0F"/>
    <w:rsid w:val="001E7020"/>
    <w:rsid w:val="001E71FA"/>
    <w:rsid w:val="001E723E"/>
    <w:rsid w:val="001E727B"/>
    <w:rsid w:val="001E7CF8"/>
    <w:rsid w:val="001F08B7"/>
    <w:rsid w:val="001F0924"/>
    <w:rsid w:val="001F0D06"/>
    <w:rsid w:val="001F0D27"/>
    <w:rsid w:val="001F0ED1"/>
    <w:rsid w:val="001F18D3"/>
    <w:rsid w:val="001F1AB9"/>
    <w:rsid w:val="001F1B24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09"/>
    <w:rsid w:val="00202623"/>
    <w:rsid w:val="00202A8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490"/>
    <w:rsid w:val="00231B35"/>
    <w:rsid w:val="00231BFA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497C"/>
    <w:rsid w:val="00235367"/>
    <w:rsid w:val="002353AF"/>
    <w:rsid w:val="002358F7"/>
    <w:rsid w:val="00235904"/>
    <w:rsid w:val="00235AD0"/>
    <w:rsid w:val="00236703"/>
    <w:rsid w:val="002367BA"/>
    <w:rsid w:val="002368F7"/>
    <w:rsid w:val="00236D45"/>
    <w:rsid w:val="00236DC1"/>
    <w:rsid w:val="00237B82"/>
    <w:rsid w:val="00237EE9"/>
    <w:rsid w:val="002404B0"/>
    <w:rsid w:val="00240671"/>
    <w:rsid w:val="002407C5"/>
    <w:rsid w:val="00240E48"/>
    <w:rsid w:val="00240FC9"/>
    <w:rsid w:val="0024120E"/>
    <w:rsid w:val="0024146C"/>
    <w:rsid w:val="00241FE6"/>
    <w:rsid w:val="00242290"/>
    <w:rsid w:val="0024258A"/>
    <w:rsid w:val="0024276A"/>
    <w:rsid w:val="002427AD"/>
    <w:rsid w:val="00242F78"/>
    <w:rsid w:val="00243008"/>
    <w:rsid w:val="002432F2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6D2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400"/>
    <w:rsid w:val="0025689B"/>
    <w:rsid w:val="002568AD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CC5"/>
    <w:rsid w:val="00273EC6"/>
    <w:rsid w:val="00274529"/>
    <w:rsid w:val="00274747"/>
    <w:rsid w:val="002747AA"/>
    <w:rsid w:val="00275EFA"/>
    <w:rsid w:val="002768FF"/>
    <w:rsid w:val="002769B2"/>
    <w:rsid w:val="00276F1E"/>
    <w:rsid w:val="00277328"/>
    <w:rsid w:val="00277DA5"/>
    <w:rsid w:val="00277F0F"/>
    <w:rsid w:val="002802B5"/>
    <w:rsid w:val="002804E6"/>
    <w:rsid w:val="002805CC"/>
    <w:rsid w:val="00280979"/>
    <w:rsid w:val="00280F65"/>
    <w:rsid w:val="002812F0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017"/>
    <w:rsid w:val="002906D7"/>
    <w:rsid w:val="0029078A"/>
    <w:rsid w:val="002908C8"/>
    <w:rsid w:val="00291599"/>
    <w:rsid w:val="002916EF"/>
    <w:rsid w:val="00293A4F"/>
    <w:rsid w:val="00295448"/>
    <w:rsid w:val="00295506"/>
    <w:rsid w:val="0029554B"/>
    <w:rsid w:val="002960D5"/>
    <w:rsid w:val="00296266"/>
    <w:rsid w:val="00296A15"/>
    <w:rsid w:val="00296B7B"/>
    <w:rsid w:val="002970DF"/>
    <w:rsid w:val="002974B5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C22"/>
    <w:rsid w:val="002B1F8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83C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4E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5B4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333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54C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3D7"/>
    <w:rsid w:val="003006CF"/>
    <w:rsid w:val="0030089B"/>
    <w:rsid w:val="00300BD7"/>
    <w:rsid w:val="0030155E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6A6"/>
    <w:rsid w:val="003038E1"/>
    <w:rsid w:val="00303A4C"/>
    <w:rsid w:val="00303CBC"/>
    <w:rsid w:val="0030408D"/>
    <w:rsid w:val="003045E2"/>
    <w:rsid w:val="00304F2E"/>
    <w:rsid w:val="00304F8A"/>
    <w:rsid w:val="00305E4B"/>
    <w:rsid w:val="003060A6"/>
    <w:rsid w:val="0030616F"/>
    <w:rsid w:val="00306258"/>
    <w:rsid w:val="00307799"/>
    <w:rsid w:val="003077EE"/>
    <w:rsid w:val="00307823"/>
    <w:rsid w:val="00307D62"/>
    <w:rsid w:val="0031005D"/>
    <w:rsid w:val="0031041A"/>
    <w:rsid w:val="00310480"/>
    <w:rsid w:val="0031176C"/>
    <w:rsid w:val="00311967"/>
    <w:rsid w:val="003119A0"/>
    <w:rsid w:val="00311B1A"/>
    <w:rsid w:val="00311D18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5FB7"/>
    <w:rsid w:val="0031605E"/>
    <w:rsid w:val="003160DB"/>
    <w:rsid w:val="0031629B"/>
    <w:rsid w:val="00316596"/>
    <w:rsid w:val="00316835"/>
    <w:rsid w:val="00320614"/>
    <w:rsid w:val="00320668"/>
    <w:rsid w:val="003207F4"/>
    <w:rsid w:val="00320851"/>
    <w:rsid w:val="003208BD"/>
    <w:rsid w:val="00321259"/>
    <w:rsid w:val="0032193D"/>
    <w:rsid w:val="003219C5"/>
    <w:rsid w:val="00322049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2C3"/>
    <w:rsid w:val="003345A8"/>
    <w:rsid w:val="00334A91"/>
    <w:rsid w:val="0033610E"/>
    <w:rsid w:val="00336473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107"/>
    <w:rsid w:val="00343932"/>
    <w:rsid w:val="00343BB1"/>
    <w:rsid w:val="003440B3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039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E12"/>
    <w:rsid w:val="00355FB3"/>
    <w:rsid w:val="003564D4"/>
    <w:rsid w:val="00356D46"/>
    <w:rsid w:val="00357FEB"/>
    <w:rsid w:val="0036034F"/>
    <w:rsid w:val="003604F9"/>
    <w:rsid w:val="003605D5"/>
    <w:rsid w:val="003607D5"/>
    <w:rsid w:val="00360DA1"/>
    <w:rsid w:val="00360F29"/>
    <w:rsid w:val="00361071"/>
    <w:rsid w:val="0036253B"/>
    <w:rsid w:val="00362D20"/>
    <w:rsid w:val="00362E52"/>
    <w:rsid w:val="00362EF9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3C40"/>
    <w:rsid w:val="003842DC"/>
    <w:rsid w:val="0038435B"/>
    <w:rsid w:val="00384811"/>
    <w:rsid w:val="00384C5F"/>
    <w:rsid w:val="003856A0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1B1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E59"/>
    <w:rsid w:val="00395F80"/>
    <w:rsid w:val="00396358"/>
    <w:rsid w:val="00396730"/>
    <w:rsid w:val="0039773E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32"/>
    <w:rsid w:val="003A6C58"/>
    <w:rsid w:val="003A6DD9"/>
    <w:rsid w:val="003A77E4"/>
    <w:rsid w:val="003A7C7F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21E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994"/>
    <w:rsid w:val="003B7A87"/>
    <w:rsid w:val="003B7DD3"/>
    <w:rsid w:val="003B7F41"/>
    <w:rsid w:val="003B7F54"/>
    <w:rsid w:val="003C0049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DBF"/>
    <w:rsid w:val="003C4EC8"/>
    <w:rsid w:val="003C519F"/>
    <w:rsid w:val="003C5212"/>
    <w:rsid w:val="003C5DF3"/>
    <w:rsid w:val="003C5F5C"/>
    <w:rsid w:val="003C61FE"/>
    <w:rsid w:val="003C66E4"/>
    <w:rsid w:val="003C6C24"/>
    <w:rsid w:val="003C71DC"/>
    <w:rsid w:val="003C7703"/>
    <w:rsid w:val="003C7D30"/>
    <w:rsid w:val="003D016F"/>
    <w:rsid w:val="003D017D"/>
    <w:rsid w:val="003D06C0"/>
    <w:rsid w:val="003D0C52"/>
    <w:rsid w:val="003D11A6"/>
    <w:rsid w:val="003D2052"/>
    <w:rsid w:val="003D221A"/>
    <w:rsid w:val="003D2238"/>
    <w:rsid w:val="003D2752"/>
    <w:rsid w:val="003D2ECB"/>
    <w:rsid w:val="003D3B3E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1E8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799"/>
    <w:rsid w:val="003E3E4F"/>
    <w:rsid w:val="003E4673"/>
    <w:rsid w:val="003E4C05"/>
    <w:rsid w:val="003E4E33"/>
    <w:rsid w:val="003E4E6E"/>
    <w:rsid w:val="003E4E90"/>
    <w:rsid w:val="003E4F58"/>
    <w:rsid w:val="003E5078"/>
    <w:rsid w:val="003E5105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C9A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7A8"/>
    <w:rsid w:val="00407C73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4FCB"/>
    <w:rsid w:val="00415673"/>
    <w:rsid w:val="0041578D"/>
    <w:rsid w:val="00415A14"/>
    <w:rsid w:val="00415A32"/>
    <w:rsid w:val="00415CD9"/>
    <w:rsid w:val="00416529"/>
    <w:rsid w:val="00416963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EA2"/>
    <w:rsid w:val="00421F92"/>
    <w:rsid w:val="00422B0F"/>
    <w:rsid w:val="004232BE"/>
    <w:rsid w:val="00423A14"/>
    <w:rsid w:val="0042414F"/>
    <w:rsid w:val="00424BA1"/>
    <w:rsid w:val="00424E39"/>
    <w:rsid w:val="004257D7"/>
    <w:rsid w:val="004258BE"/>
    <w:rsid w:val="00425A0A"/>
    <w:rsid w:val="00426231"/>
    <w:rsid w:val="0042675B"/>
    <w:rsid w:val="00426905"/>
    <w:rsid w:val="00426E32"/>
    <w:rsid w:val="00427205"/>
    <w:rsid w:val="0042745E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37183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2CE3"/>
    <w:rsid w:val="00443222"/>
    <w:rsid w:val="00443570"/>
    <w:rsid w:val="00443708"/>
    <w:rsid w:val="00443834"/>
    <w:rsid w:val="004445D7"/>
    <w:rsid w:val="0044591D"/>
    <w:rsid w:val="00445987"/>
    <w:rsid w:val="0044599E"/>
    <w:rsid w:val="00445E6F"/>
    <w:rsid w:val="00446123"/>
    <w:rsid w:val="00446D44"/>
    <w:rsid w:val="00446EB2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5EB"/>
    <w:rsid w:val="00455855"/>
    <w:rsid w:val="00455964"/>
    <w:rsid w:val="00455A01"/>
    <w:rsid w:val="00456039"/>
    <w:rsid w:val="00456095"/>
    <w:rsid w:val="00456AD3"/>
    <w:rsid w:val="00456D16"/>
    <w:rsid w:val="00456D75"/>
    <w:rsid w:val="004570DF"/>
    <w:rsid w:val="0045714E"/>
    <w:rsid w:val="004576BE"/>
    <w:rsid w:val="00457790"/>
    <w:rsid w:val="00460369"/>
    <w:rsid w:val="00460F9D"/>
    <w:rsid w:val="004616C7"/>
    <w:rsid w:val="00461BFB"/>
    <w:rsid w:val="0046205C"/>
    <w:rsid w:val="00462391"/>
    <w:rsid w:val="004624BE"/>
    <w:rsid w:val="004625EF"/>
    <w:rsid w:val="004626F4"/>
    <w:rsid w:val="00462E95"/>
    <w:rsid w:val="00462F59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60A"/>
    <w:rsid w:val="00466F5E"/>
    <w:rsid w:val="00467234"/>
    <w:rsid w:val="00467778"/>
    <w:rsid w:val="00467D7B"/>
    <w:rsid w:val="004701E2"/>
    <w:rsid w:val="0047047F"/>
    <w:rsid w:val="004717A4"/>
    <w:rsid w:val="004717DA"/>
    <w:rsid w:val="004723B3"/>
    <w:rsid w:val="004727BA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AEF"/>
    <w:rsid w:val="00486E13"/>
    <w:rsid w:val="00486FCF"/>
    <w:rsid w:val="004870E2"/>
    <w:rsid w:val="004871B7"/>
    <w:rsid w:val="00487516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6443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63D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83D"/>
    <w:rsid w:val="004A7FD1"/>
    <w:rsid w:val="004B0094"/>
    <w:rsid w:val="004B0456"/>
    <w:rsid w:val="004B06D2"/>
    <w:rsid w:val="004B090B"/>
    <w:rsid w:val="004B1049"/>
    <w:rsid w:val="004B159B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4FB5"/>
    <w:rsid w:val="004B5041"/>
    <w:rsid w:val="004B5111"/>
    <w:rsid w:val="004B5144"/>
    <w:rsid w:val="004B523B"/>
    <w:rsid w:val="004B5D8F"/>
    <w:rsid w:val="004B61FB"/>
    <w:rsid w:val="004B6AA0"/>
    <w:rsid w:val="004B6DED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766"/>
    <w:rsid w:val="004C0A65"/>
    <w:rsid w:val="004C0AA1"/>
    <w:rsid w:val="004C10B9"/>
    <w:rsid w:val="004C1185"/>
    <w:rsid w:val="004C1829"/>
    <w:rsid w:val="004C1DA0"/>
    <w:rsid w:val="004C289C"/>
    <w:rsid w:val="004C2BCC"/>
    <w:rsid w:val="004C349B"/>
    <w:rsid w:val="004C3C4A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156"/>
    <w:rsid w:val="004D6681"/>
    <w:rsid w:val="004D6C38"/>
    <w:rsid w:val="004D7D63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AEA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0C3B"/>
    <w:rsid w:val="004F1B32"/>
    <w:rsid w:val="004F1BB9"/>
    <w:rsid w:val="004F1F3D"/>
    <w:rsid w:val="004F1F8B"/>
    <w:rsid w:val="004F3354"/>
    <w:rsid w:val="004F3528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6F7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59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85A"/>
    <w:rsid w:val="00507A24"/>
    <w:rsid w:val="00507AEF"/>
    <w:rsid w:val="00507D3A"/>
    <w:rsid w:val="005107A3"/>
    <w:rsid w:val="00510A41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707"/>
    <w:rsid w:val="00514B96"/>
    <w:rsid w:val="0051540E"/>
    <w:rsid w:val="00515D54"/>
    <w:rsid w:val="0051603A"/>
    <w:rsid w:val="005169C8"/>
    <w:rsid w:val="00516ED8"/>
    <w:rsid w:val="00517C26"/>
    <w:rsid w:val="005207BF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6DC0"/>
    <w:rsid w:val="005274F5"/>
    <w:rsid w:val="00527BB6"/>
    <w:rsid w:val="005302AD"/>
    <w:rsid w:val="0053049F"/>
    <w:rsid w:val="005309D3"/>
    <w:rsid w:val="005314A0"/>
    <w:rsid w:val="00531A12"/>
    <w:rsid w:val="00531C24"/>
    <w:rsid w:val="00531CAD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09B5"/>
    <w:rsid w:val="005410AB"/>
    <w:rsid w:val="00541AD8"/>
    <w:rsid w:val="005422B4"/>
    <w:rsid w:val="00542330"/>
    <w:rsid w:val="005433CF"/>
    <w:rsid w:val="0054370C"/>
    <w:rsid w:val="0054385F"/>
    <w:rsid w:val="0054414D"/>
    <w:rsid w:val="005446A3"/>
    <w:rsid w:val="00544D1D"/>
    <w:rsid w:val="00544EF5"/>
    <w:rsid w:val="005454CA"/>
    <w:rsid w:val="00545A3B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1A3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89F"/>
    <w:rsid w:val="00554B3A"/>
    <w:rsid w:val="00554BC0"/>
    <w:rsid w:val="005550F0"/>
    <w:rsid w:val="005551BA"/>
    <w:rsid w:val="005551D7"/>
    <w:rsid w:val="00555617"/>
    <w:rsid w:val="00555CB6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4FBF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4CB8"/>
    <w:rsid w:val="0057521D"/>
    <w:rsid w:val="005753CF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77F89"/>
    <w:rsid w:val="00580A6C"/>
    <w:rsid w:val="00580A71"/>
    <w:rsid w:val="00580DC8"/>
    <w:rsid w:val="00580FE7"/>
    <w:rsid w:val="00581172"/>
    <w:rsid w:val="005824F2"/>
    <w:rsid w:val="00582F3C"/>
    <w:rsid w:val="005836ED"/>
    <w:rsid w:val="00583969"/>
    <w:rsid w:val="00583A2C"/>
    <w:rsid w:val="00583BBC"/>
    <w:rsid w:val="00584046"/>
    <w:rsid w:val="0058534A"/>
    <w:rsid w:val="00585829"/>
    <w:rsid w:val="00585CCE"/>
    <w:rsid w:val="00587194"/>
    <w:rsid w:val="00591A70"/>
    <w:rsid w:val="00592551"/>
    <w:rsid w:val="00593072"/>
    <w:rsid w:val="0059341F"/>
    <w:rsid w:val="0059396C"/>
    <w:rsid w:val="005940FE"/>
    <w:rsid w:val="00594305"/>
    <w:rsid w:val="0059445F"/>
    <w:rsid w:val="00594605"/>
    <w:rsid w:val="0059537D"/>
    <w:rsid w:val="0059548E"/>
    <w:rsid w:val="005956D8"/>
    <w:rsid w:val="005958BB"/>
    <w:rsid w:val="00595E99"/>
    <w:rsid w:val="00596468"/>
    <w:rsid w:val="00596B2F"/>
    <w:rsid w:val="005970CB"/>
    <w:rsid w:val="005970D0"/>
    <w:rsid w:val="0059727A"/>
    <w:rsid w:val="00597C0B"/>
    <w:rsid w:val="00597E25"/>
    <w:rsid w:val="005A03D6"/>
    <w:rsid w:val="005A04A7"/>
    <w:rsid w:val="005A0F70"/>
    <w:rsid w:val="005A1161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3BF"/>
    <w:rsid w:val="005A3436"/>
    <w:rsid w:val="005A35D2"/>
    <w:rsid w:val="005A383F"/>
    <w:rsid w:val="005A3E21"/>
    <w:rsid w:val="005A3F34"/>
    <w:rsid w:val="005A4A74"/>
    <w:rsid w:val="005A4E29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04A"/>
    <w:rsid w:val="005B12CD"/>
    <w:rsid w:val="005B1444"/>
    <w:rsid w:val="005B1C13"/>
    <w:rsid w:val="005B1C4B"/>
    <w:rsid w:val="005B1EF0"/>
    <w:rsid w:val="005B24E1"/>
    <w:rsid w:val="005B2957"/>
    <w:rsid w:val="005B31AF"/>
    <w:rsid w:val="005B35F1"/>
    <w:rsid w:val="005B3B38"/>
    <w:rsid w:val="005B448F"/>
    <w:rsid w:val="005B4DB2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5DB"/>
    <w:rsid w:val="005B7798"/>
    <w:rsid w:val="005B7AB0"/>
    <w:rsid w:val="005B7AB7"/>
    <w:rsid w:val="005B7C93"/>
    <w:rsid w:val="005C0302"/>
    <w:rsid w:val="005C105D"/>
    <w:rsid w:val="005C1634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0C4A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D7234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99F"/>
    <w:rsid w:val="005E2A1C"/>
    <w:rsid w:val="005E2ABC"/>
    <w:rsid w:val="005E3720"/>
    <w:rsid w:val="005E41BD"/>
    <w:rsid w:val="005E4C65"/>
    <w:rsid w:val="005E4D8A"/>
    <w:rsid w:val="005E4F9C"/>
    <w:rsid w:val="005E5650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68B"/>
    <w:rsid w:val="005F7B8E"/>
    <w:rsid w:val="005F7F77"/>
    <w:rsid w:val="00600531"/>
    <w:rsid w:val="00600C04"/>
    <w:rsid w:val="00600C69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3B3F"/>
    <w:rsid w:val="006044FC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28A2"/>
    <w:rsid w:val="006133DB"/>
    <w:rsid w:val="00613E3E"/>
    <w:rsid w:val="00614629"/>
    <w:rsid w:val="006148A1"/>
    <w:rsid w:val="00614A00"/>
    <w:rsid w:val="00614D55"/>
    <w:rsid w:val="00615059"/>
    <w:rsid w:val="00615276"/>
    <w:rsid w:val="0061579A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13"/>
    <w:rsid w:val="00621B40"/>
    <w:rsid w:val="00621B9E"/>
    <w:rsid w:val="006225E5"/>
    <w:rsid w:val="00622F41"/>
    <w:rsid w:val="006234AA"/>
    <w:rsid w:val="00623987"/>
    <w:rsid w:val="00623C07"/>
    <w:rsid w:val="00623FD5"/>
    <w:rsid w:val="0062498D"/>
    <w:rsid w:val="00624A92"/>
    <w:rsid w:val="00624CE3"/>
    <w:rsid w:val="00624D36"/>
    <w:rsid w:val="00625019"/>
    <w:rsid w:val="006250AF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2EB"/>
    <w:rsid w:val="0063545E"/>
    <w:rsid w:val="006357AF"/>
    <w:rsid w:val="006358F1"/>
    <w:rsid w:val="00635B61"/>
    <w:rsid w:val="00635D85"/>
    <w:rsid w:val="00636220"/>
    <w:rsid w:val="006364E3"/>
    <w:rsid w:val="00636EF3"/>
    <w:rsid w:val="00636F37"/>
    <w:rsid w:val="006371CB"/>
    <w:rsid w:val="00637C2D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3D27"/>
    <w:rsid w:val="00644292"/>
    <w:rsid w:val="00644385"/>
    <w:rsid w:val="00644A69"/>
    <w:rsid w:val="0064531D"/>
    <w:rsid w:val="006453E6"/>
    <w:rsid w:val="006454C4"/>
    <w:rsid w:val="00645C3F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1B35"/>
    <w:rsid w:val="00651DD4"/>
    <w:rsid w:val="00652098"/>
    <w:rsid w:val="006522BB"/>
    <w:rsid w:val="00652C9C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587"/>
    <w:rsid w:val="00657608"/>
    <w:rsid w:val="00657867"/>
    <w:rsid w:val="00657B9C"/>
    <w:rsid w:val="006601F5"/>
    <w:rsid w:val="006608B3"/>
    <w:rsid w:val="00660D93"/>
    <w:rsid w:val="00661B5D"/>
    <w:rsid w:val="00661F19"/>
    <w:rsid w:val="006620AF"/>
    <w:rsid w:val="006621B9"/>
    <w:rsid w:val="0066301D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6FFE"/>
    <w:rsid w:val="006674F4"/>
    <w:rsid w:val="00667573"/>
    <w:rsid w:val="0066796D"/>
    <w:rsid w:val="00667FD8"/>
    <w:rsid w:val="006708F5"/>
    <w:rsid w:val="00670A81"/>
    <w:rsid w:val="00670B1F"/>
    <w:rsid w:val="00670E61"/>
    <w:rsid w:val="006712EB"/>
    <w:rsid w:val="006715EA"/>
    <w:rsid w:val="00671735"/>
    <w:rsid w:val="006718D0"/>
    <w:rsid w:val="00671BF2"/>
    <w:rsid w:val="00671D44"/>
    <w:rsid w:val="00672D4A"/>
    <w:rsid w:val="006731D4"/>
    <w:rsid w:val="006735F5"/>
    <w:rsid w:val="0067377E"/>
    <w:rsid w:val="00673801"/>
    <w:rsid w:val="00673B89"/>
    <w:rsid w:val="00674D74"/>
    <w:rsid w:val="006754F4"/>
    <w:rsid w:val="00675EE3"/>
    <w:rsid w:val="00676109"/>
    <w:rsid w:val="00676530"/>
    <w:rsid w:val="00676875"/>
    <w:rsid w:val="00676895"/>
    <w:rsid w:val="00676C46"/>
    <w:rsid w:val="0067796C"/>
    <w:rsid w:val="00677B6E"/>
    <w:rsid w:val="006803CB"/>
    <w:rsid w:val="00680817"/>
    <w:rsid w:val="006809E0"/>
    <w:rsid w:val="00681514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3C32"/>
    <w:rsid w:val="006845BF"/>
    <w:rsid w:val="00684C99"/>
    <w:rsid w:val="00684DD6"/>
    <w:rsid w:val="00684FAE"/>
    <w:rsid w:val="00685233"/>
    <w:rsid w:val="006855D7"/>
    <w:rsid w:val="00685C21"/>
    <w:rsid w:val="00685D1F"/>
    <w:rsid w:val="00685E56"/>
    <w:rsid w:val="00686442"/>
    <w:rsid w:val="00686E20"/>
    <w:rsid w:val="00687D11"/>
    <w:rsid w:val="00690412"/>
    <w:rsid w:val="00690B0B"/>
    <w:rsid w:val="006916FA"/>
    <w:rsid w:val="006918C8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31E"/>
    <w:rsid w:val="00695610"/>
    <w:rsid w:val="00695C9C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2FD1"/>
    <w:rsid w:val="006A323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8E2"/>
    <w:rsid w:val="006B0989"/>
    <w:rsid w:val="006B147D"/>
    <w:rsid w:val="006B183F"/>
    <w:rsid w:val="006B1D7A"/>
    <w:rsid w:val="006B1FC6"/>
    <w:rsid w:val="006B235E"/>
    <w:rsid w:val="006B285D"/>
    <w:rsid w:val="006B3038"/>
    <w:rsid w:val="006B4A19"/>
    <w:rsid w:val="006B4ADF"/>
    <w:rsid w:val="006B4CA4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6BD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608"/>
    <w:rsid w:val="006D0EC0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AF4"/>
    <w:rsid w:val="006D6D8E"/>
    <w:rsid w:val="006D7210"/>
    <w:rsid w:val="006D7290"/>
    <w:rsid w:val="006D7351"/>
    <w:rsid w:val="006E0245"/>
    <w:rsid w:val="006E0D22"/>
    <w:rsid w:val="006E0F14"/>
    <w:rsid w:val="006E10AF"/>
    <w:rsid w:val="006E12BE"/>
    <w:rsid w:val="006E180C"/>
    <w:rsid w:val="006E19CB"/>
    <w:rsid w:val="006E1DC3"/>
    <w:rsid w:val="006E28EA"/>
    <w:rsid w:val="006E2A22"/>
    <w:rsid w:val="006E2BED"/>
    <w:rsid w:val="006E2CCD"/>
    <w:rsid w:val="006E2F6E"/>
    <w:rsid w:val="006E3057"/>
    <w:rsid w:val="006E33F6"/>
    <w:rsid w:val="006E3484"/>
    <w:rsid w:val="006E367B"/>
    <w:rsid w:val="006E38DA"/>
    <w:rsid w:val="006E3924"/>
    <w:rsid w:val="006E3FE4"/>
    <w:rsid w:val="006E420D"/>
    <w:rsid w:val="006E4233"/>
    <w:rsid w:val="006E42A9"/>
    <w:rsid w:val="006E4CF6"/>
    <w:rsid w:val="006E4F40"/>
    <w:rsid w:val="006E5B56"/>
    <w:rsid w:val="006E5D01"/>
    <w:rsid w:val="006E622D"/>
    <w:rsid w:val="006E6334"/>
    <w:rsid w:val="006E679F"/>
    <w:rsid w:val="006E6C99"/>
    <w:rsid w:val="006E77D0"/>
    <w:rsid w:val="006F0333"/>
    <w:rsid w:val="006F038A"/>
    <w:rsid w:val="006F083A"/>
    <w:rsid w:val="006F0D07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8C3"/>
    <w:rsid w:val="006F5BC3"/>
    <w:rsid w:val="006F60A4"/>
    <w:rsid w:val="006F6EB0"/>
    <w:rsid w:val="006F7051"/>
    <w:rsid w:val="00700079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0B6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A5"/>
    <w:rsid w:val="007056F1"/>
    <w:rsid w:val="007059B8"/>
    <w:rsid w:val="00705A0B"/>
    <w:rsid w:val="00705C8D"/>
    <w:rsid w:val="00706E32"/>
    <w:rsid w:val="0070705D"/>
    <w:rsid w:val="007075F9"/>
    <w:rsid w:val="00707651"/>
    <w:rsid w:val="007077CC"/>
    <w:rsid w:val="00707D69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692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2B5"/>
    <w:rsid w:val="00720361"/>
    <w:rsid w:val="00720868"/>
    <w:rsid w:val="00720DF9"/>
    <w:rsid w:val="007220DD"/>
    <w:rsid w:val="00722E5F"/>
    <w:rsid w:val="00722E8C"/>
    <w:rsid w:val="00722F11"/>
    <w:rsid w:val="00723418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5D3"/>
    <w:rsid w:val="0073285D"/>
    <w:rsid w:val="00732914"/>
    <w:rsid w:val="00733266"/>
    <w:rsid w:val="0073334A"/>
    <w:rsid w:val="00733D39"/>
    <w:rsid w:val="00734AB1"/>
    <w:rsid w:val="00735111"/>
    <w:rsid w:val="0073529F"/>
    <w:rsid w:val="007357F4"/>
    <w:rsid w:val="00735D28"/>
    <w:rsid w:val="00735F9A"/>
    <w:rsid w:val="0073650A"/>
    <w:rsid w:val="00736C8C"/>
    <w:rsid w:val="00737620"/>
    <w:rsid w:val="00737E27"/>
    <w:rsid w:val="00737F7D"/>
    <w:rsid w:val="007405EE"/>
    <w:rsid w:val="00740844"/>
    <w:rsid w:val="0074090C"/>
    <w:rsid w:val="00740CD0"/>
    <w:rsid w:val="00741088"/>
    <w:rsid w:val="0074112E"/>
    <w:rsid w:val="0074174A"/>
    <w:rsid w:val="007417B4"/>
    <w:rsid w:val="00741865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6138"/>
    <w:rsid w:val="0074739F"/>
    <w:rsid w:val="00747F33"/>
    <w:rsid w:val="007514C8"/>
    <w:rsid w:val="007517E2"/>
    <w:rsid w:val="00751B64"/>
    <w:rsid w:val="00751C0C"/>
    <w:rsid w:val="00752289"/>
    <w:rsid w:val="00752446"/>
    <w:rsid w:val="007525A5"/>
    <w:rsid w:val="00752638"/>
    <w:rsid w:val="00752C7D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56EB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ACE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0B4D"/>
    <w:rsid w:val="00771DA4"/>
    <w:rsid w:val="0077291E"/>
    <w:rsid w:val="0077297A"/>
    <w:rsid w:val="00772B55"/>
    <w:rsid w:val="00772C48"/>
    <w:rsid w:val="0077300B"/>
    <w:rsid w:val="00773511"/>
    <w:rsid w:val="00773955"/>
    <w:rsid w:val="00773CAC"/>
    <w:rsid w:val="00773F95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1B39"/>
    <w:rsid w:val="0078203C"/>
    <w:rsid w:val="00782063"/>
    <w:rsid w:val="0078221C"/>
    <w:rsid w:val="00782368"/>
    <w:rsid w:val="0078268A"/>
    <w:rsid w:val="00782822"/>
    <w:rsid w:val="00782C61"/>
    <w:rsid w:val="00783226"/>
    <w:rsid w:val="007834F4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8763C"/>
    <w:rsid w:val="00790190"/>
    <w:rsid w:val="00790645"/>
    <w:rsid w:val="00790A4C"/>
    <w:rsid w:val="00790E8B"/>
    <w:rsid w:val="00790EB5"/>
    <w:rsid w:val="007917DB"/>
    <w:rsid w:val="00791D2E"/>
    <w:rsid w:val="0079235E"/>
    <w:rsid w:val="00792904"/>
    <w:rsid w:val="00792D8F"/>
    <w:rsid w:val="007931DB"/>
    <w:rsid w:val="007937ED"/>
    <w:rsid w:val="007939BD"/>
    <w:rsid w:val="00793BE8"/>
    <w:rsid w:val="00793BFB"/>
    <w:rsid w:val="00793D9F"/>
    <w:rsid w:val="00794675"/>
    <w:rsid w:val="007947C4"/>
    <w:rsid w:val="007949C1"/>
    <w:rsid w:val="00794B45"/>
    <w:rsid w:val="00794DA0"/>
    <w:rsid w:val="00794DE2"/>
    <w:rsid w:val="007952A6"/>
    <w:rsid w:val="007956C3"/>
    <w:rsid w:val="00795962"/>
    <w:rsid w:val="00795B04"/>
    <w:rsid w:val="00795B33"/>
    <w:rsid w:val="00795D1E"/>
    <w:rsid w:val="00795ECA"/>
    <w:rsid w:val="007962DE"/>
    <w:rsid w:val="007964E8"/>
    <w:rsid w:val="007966D9"/>
    <w:rsid w:val="00796957"/>
    <w:rsid w:val="00796D7D"/>
    <w:rsid w:val="00796DB6"/>
    <w:rsid w:val="00796F8E"/>
    <w:rsid w:val="00797984"/>
    <w:rsid w:val="00797AE9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EF8"/>
    <w:rsid w:val="007A4F79"/>
    <w:rsid w:val="007A52BC"/>
    <w:rsid w:val="007A53E7"/>
    <w:rsid w:val="007A5457"/>
    <w:rsid w:val="007A5699"/>
    <w:rsid w:val="007A5903"/>
    <w:rsid w:val="007A5E69"/>
    <w:rsid w:val="007A5EBA"/>
    <w:rsid w:val="007A6062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63D"/>
    <w:rsid w:val="007B3748"/>
    <w:rsid w:val="007B3922"/>
    <w:rsid w:val="007B3E35"/>
    <w:rsid w:val="007B4BE5"/>
    <w:rsid w:val="007B4F4E"/>
    <w:rsid w:val="007B51D6"/>
    <w:rsid w:val="007B53D5"/>
    <w:rsid w:val="007B59C8"/>
    <w:rsid w:val="007B5A41"/>
    <w:rsid w:val="007B5BD0"/>
    <w:rsid w:val="007B5CBE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229"/>
    <w:rsid w:val="007C12D0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DCD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AF9"/>
    <w:rsid w:val="007D3D60"/>
    <w:rsid w:val="007D51F1"/>
    <w:rsid w:val="007D5748"/>
    <w:rsid w:val="007D5805"/>
    <w:rsid w:val="007D5855"/>
    <w:rsid w:val="007D6EB9"/>
    <w:rsid w:val="007D70DE"/>
    <w:rsid w:val="007D7A78"/>
    <w:rsid w:val="007D7E72"/>
    <w:rsid w:val="007E01DE"/>
    <w:rsid w:val="007E1029"/>
    <w:rsid w:val="007E1514"/>
    <w:rsid w:val="007E1BA8"/>
    <w:rsid w:val="007E1FBE"/>
    <w:rsid w:val="007E24A7"/>
    <w:rsid w:val="007E26C2"/>
    <w:rsid w:val="007E2840"/>
    <w:rsid w:val="007E40A8"/>
    <w:rsid w:val="007E5891"/>
    <w:rsid w:val="007E6493"/>
    <w:rsid w:val="007E658C"/>
    <w:rsid w:val="007E6790"/>
    <w:rsid w:val="007E6A3D"/>
    <w:rsid w:val="007E6AA5"/>
    <w:rsid w:val="007E6C60"/>
    <w:rsid w:val="007E7767"/>
    <w:rsid w:val="007E7B05"/>
    <w:rsid w:val="007E7E1E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524C"/>
    <w:rsid w:val="007F63A2"/>
    <w:rsid w:val="007F68E6"/>
    <w:rsid w:val="007F71F5"/>
    <w:rsid w:val="007F7506"/>
    <w:rsid w:val="007F76BE"/>
    <w:rsid w:val="008004A7"/>
    <w:rsid w:val="0080066C"/>
    <w:rsid w:val="00802006"/>
    <w:rsid w:val="00802997"/>
    <w:rsid w:val="00803764"/>
    <w:rsid w:val="008037EC"/>
    <w:rsid w:val="0080436E"/>
    <w:rsid w:val="00804C1F"/>
    <w:rsid w:val="00804D29"/>
    <w:rsid w:val="00804DC8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4C9"/>
    <w:rsid w:val="00825783"/>
    <w:rsid w:val="0082695C"/>
    <w:rsid w:val="00826C64"/>
    <w:rsid w:val="00826EA6"/>
    <w:rsid w:val="00827F85"/>
    <w:rsid w:val="008309DC"/>
    <w:rsid w:val="00831801"/>
    <w:rsid w:val="00832043"/>
    <w:rsid w:val="00832988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39F"/>
    <w:rsid w:val="00843DAF"/>
    <w:rsid w:val="008447BC"/>
    <w:rsid w:val="00844AB3"/>
    <w:rsid w:val="008451DC"/>
    <w:rsid w:val="00845814"/>
    <w:rsid w:val="00845AE4"/>
    <w:rsid w:val="00846FC7"/>
    <w:rsid w:val="00847155"/>
    <w:rsid w:val="008471A3"/>
    <w:rsid w:val="008476A4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2B38"/>
    <w:rsid w:val="008531C9"/>
    <w:rsid w:val="00853880"/>
    <w:rsid w:val="00853A24"/>
    <w:rsid w:val="00853E0A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0BE5"/>
    <w:rsid w:val="00861176"/>
    <w:rsid w:val="008613CC"/>
    <w:rsid w:val="00862267"/>
    <w:rsid w:val="008622F1"/>
    <w:rsid w:val="00862411"/>
    <w:rsid w:val="008627C7"/>
    <w:rsid w:val="0086280B"/>
    <w:rsid w:val="00863226"/>
    <w:rsid w:val="00864093"/>
    <w:rsid w:val="0086472C"/>
    <w:rsid w:val="008651DF"/>
    <w:rsid w:val="008653FB"/>
    <w:rsid w:val="00865473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4F5A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67C"/>
    <w:rsid w:val="00880B17"/>
    <w:rsid w:val="00881464"/>
    <w:rsid w:val="00881E0B"/>
    <w:rsid w:val="00881F89"/>
    <w:rsid w:val="0088244E"/>
    <w:rsid w:val="00882964"/>
    <w:rsid w:val="00882AE6"/>
    <w:rsid w:val="00882D9C"/>
    <w:rsid w:val="00882DF5"/>
    <w:rsid w:val="00883041"/>
    <w:rsid w:val="008830A4"/>
    <w:rsid w:val="00883412"/>
    <w:rsid w:val="00884233"/>
    <w:rsid w:val="00884C01"/>
    <w:rsid w:val="00884C4D"/>
    <w:rsid w:val="00885038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1F"/>
    <w:rsid w:val="0089652E"/>
    <w:rsid w:val="00896848"/>
    <w:rsid w:val="00896975"/>
    <w:rsid w:val="00896CAE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2F3F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0EC2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2F"/>
    <w:rsid w:val="008B6AD2"/>
    <w:rsid w:val="008B6BB6"/>
    <w:rsid w:val="008B6C09"/>
    <w:rsid w:val="008B6D4C"/>
    <w:rsid w:val="008B73DE"/>
    <w:rsid w:val="008B754B"/>
    <w:rsid w:val="008B75AC"/>
    <w:rsid w:val="008B7812"/>
    <w:rsid w:val="008B7D91"/>
    <w:rsid w:val="008B7F5C"/>
    <w:rsid w:val="008B7FB9"/>
    <w:rsid w:val="008C1242"/>
    <w:rsid w:val="008C13C2"/>
    <w:rsid w:val="008C18F4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09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6CF"/>
    <w:rsid w:val="008D1714"/>
    <w:rsid w:val="008D1F0D"/>
    <w:rsid w:val="008D1F25"/>
    <w:rsid w:val="008D20BD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4FD9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C39"/>
    <w:rsid w:val="008D7D08"/>
    <w:rsid w:val="008E04C1"/>
    <w:rsid w:val="008E097A"/>
    <w:rsid w:val="008E0B5D"/>
    <w:rsid w:val="008E1029"/>
    <w:rsid w:val="008E10CD"/>
    <w:rsid w:val="008E124E"/>
    <w:rsid w:val="008E1840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4A4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171B"/>
    <w:rsid w:val="008F1CF3"/>
    <w:rsid w:val="008F21B5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18"/>
    <w:rsid w:val="00901848"/>
    <w:rsid w:val="00901A3C"/>
    <w:rsid w:val="009023AC"/>
    <w:rsid w:val="009023ED"/>
    <w:rsid w:val="0090289A"/>
    <w:rsid w:val="00902D5D"/>
    <w:rsid w:val="00903A93"/>
    <w:rsid w:val="0090510D"/>
    <w:rsid w:val="009055BA"/>
    <w:rsid w:val="00905B0C"/>
    <w:rsid w:val="00905BF8"/>
    <w:rsid w:val="009066EC"/>
    <w:rsid w:val="00906996"/>
    <w:rsid w:val="00907017"/>
    <w:rsid w:val="009079CA"/>
    <w:rsid w:val="00907E62"/>
    <w:rsid w:val="0091010F"/>
    <w:rsid w:val="00910305"/>
    <w:rsid w:val="00910A03"/>
    <w:rsid w:val="00910C74"/>
    <w:rsid w:val="00911072"/>
    <w:rsid w:val="0091122A"/>
    <w:rsid w:val="00911249"/>
    <w:rsid w:val="00911CB6"/>
    <w:rsid w:val="00912006"/>
    <w:rsid w:val="0091212F"/>
    <w:rsid w:val="009129B8"/>
    <w:rsid w:val="00913215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2C1B"/>
    <w:rsid w:val="009230F6"/>
    <w:rsid w:val="009231D5"/>
    <w:rsid w:val="00923BA6"/>
    <w:rsid w:val="00923F57"/>
    <w:rsid w:val="00923F80"/>
    <w:rsid w:val="00923FA1"/>
    <w:rsid w:val="0092482B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174"/>
    <w:rsid w:val="0093249A"/>
    <w:rsid w:val="009325DF"/>
    <w:rsid w:val="0093290E"/>
    <w:rsid w:val="00932A02"/>
    <w:rsid w:val="00932FAC"/>
    <w:rsid w:val="00933B73"/>
    <w:rsid w:val="0093445D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5EA"/>
    <w:rsid w:val="0093795B"/>
    <w:rsid w:val="00937B28"/>
    <w:rsid w:val="00942476"/>
    <w:rsid w:val="009425F2"/>
    <w:rsid w:val="00942697"/>
    <w:rsid w:val="009429D5"/>
    <w:rsid w:val="009432A1"/>
    <w:rsid w:val="00944139"/>
    <w:rsid w:val="00944825"/>
    <w:rsid w:val="00944A7C"/>
    <w:rsid w:val="00944DEC"/>
    <w:rsid w:val="00945369"/>
    <w:rsid w:val="00945CF3"/>
    <w:rsid w:val="009464D8"/>
    <w:rsid w:val="009473D2"/>
    <w:rsid w:val="009474B1"/>
    <w:rsid w:val="00947B06"/>
    <w:rsid w:val="009505CB"/>
    <w:rsid w:val="00950AE9"/>
    <w:rsid w:val="00950E1D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C7D"/>
    <w:rsid w:val="00961EDA"/>
    <w:rsid w:val="009635C1"/>
    <w:rsid w:val="00963B90"/>
    <w:rsid w:val="009640FB"/>
    <w:rsid w:val="00964F9A"/>
    <w:rsid w:val="0096572C"/>
    <w:rsid w:val="00966ACC"/>
    <w:rsid w:val="00966DDE"/>
    <w:rsid w:val="00966E9E"/>
    <w:rsid w:val="00967327"/>
    <w:rsid w:val="0096733F"/>
    <w:rsid w:val="009676CF"/>
    <w:rsid w:val="0096772B"/>
    <w:rsid w:val="0096791E"/>
    <w:rsid w:val="009711E2"/>
    <w:rsid w:val="0097124B"/>
    <w:rsid w:val="0097141C"/>
    <w:rsid w:val="0097146B"/>
    <w:rsid w:val="009719CE"/>
    <w:rsid w:val="00971FC8"/>
    <w:rsid w:val="009722AF"/>
    <w:rsid w:val="009729B9"/>
    <w:rsid w:val="00972EFE"/>
    <w:rsid w:val="00972F08"/>
    <w:rsid w:val="00972F15"/>
    <w:rsid w:val="00973758"/>
    <w:rsid w:val="00973843"/>
    <w:rsid w:val="0097385F"/>
    <w:rsid w:val="00974B73"/>
    <w:rsid w:val="00974E28"/>
    <w:rsid w:val="00975819"/>
    <w:rsid w:val="00975913"/>
    <w:rsid w:val="00975944"/>
    <w:rsid w:val="00976330"/>
    <w:rsid w:val="009763C0"/>
    <w:rsid w:val="009765A4"/>
    <w:rsid w:val="009767AF"/>
    <w:rsid w:val="00976853"/>
    <w:rsid w:val="00976B0C"/>
    <w:rsid w:val="00976D3D"/>
    <w:rsid w:val="00976E03"/>
    <w:rsid w:val="0097700B"/>
    <w:rsid w:val="009773F5"/>
    <w:rsid w:val="00980BA1"/>
    <w:rsid w:val="00980E73"/>
    <w:rsid w:val="00981941"/>
    <w:rsid w:val="00981DF7"/>
    <w:rsid w:val="009825E5"/>
    <w:rsid w:val="0098294D"/>
    <w:rsid w:val="009829E7"/>
    <w:rsid w:val="0098322C"/>
    <w:rsid w:val="009839CB"/>
    <w:rsid w:val="00983B7D"/>
    <w:rsid w:val="00984B20"/>
    <w:rsid w:val="00984BC6"/>
    <w:rsid w:val="00984EA9"/>
    <w:rsid w:val="00985727"/>
    <w:rsid w:val="00985B96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0C1"/>
    <w:rsid w:val="0099530A"/>
    <w:rsid w:val="00995B41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D8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932"/>
    <w:rsid w:val="009B0B26"/>
    <w:rsid w:val="009B0BA2"/>
    <w:rsid w:val="009B110E"/>
    <w:rsid w:val="009B1A8C"/>
    <w:rsid w:val="009B1AA5"/>
    <w:rsid w:val="009B1B1B"/>
    <w:rsid w:val="009B2CD3"/>
    <w:rsid w:val="009B2F6E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12D7"/>
    <w:rsid w:val="009C3610"/>
    <w:rsid w:val="009C3F94"/>
    <w:rsid w:val="009C4471"/>
    <w:rsid w:val="009C4592"/>
    <w:rsid w:val="009C486A"/>
    <w:rsid w:val="009C4CB8"/>
    <w:rsid w:val="009C55F9"/>
    <w:rsid w:val="009C5783"/>
    <w:rsid w:val="009C5AB7"/>
    <w:rsid w:val="009D075E"/>
    <w:rsid w:val="009D09EB"/>
    <w:rsid w:val="009D14F1"/>
    <w:rsid w:val="009D165D"/>
    <w:rsid w:val="009D1D3E"/>
    <w:rsid w:val="009D2282"/>
    <w:rsid w:val="009D22C8"/>
    <w:rsid w:val="009D26CB"/>
    <w:rsid w:val="009D3029"/>
    <w:rsid w:val="009D30A4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3A3"/>
    <w:rsid w:val="009E1B48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A43"/>
    <w:rsid w:val="009E7C17"/>
    <w:rsid w:val="009E7C8D"/>
    <w:rsid w:val="009F0139"/>
    <w:rsid w:val="009F0321"/>
    <w:rsid w:val="009F22AC"/>
    <w:rsid w:val="009F2519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665D"/>
    <w:rsid w:val="009F6755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2C0"/>
    <w:rsid w:val="00A1286D"/>
    <w:rsid w:val="00A12E19"/>
    <w:rsid w:val="00A13168"/>
    <w:rsid w:val="00A132BC"/>
    <w:rsid w:val="00A133E4"/>
    <w:rsid w:val="00A13D73"/>
    <w:rsid w:val="00A1403B"/>
    <w:rsid w:val="00A14331"/>
    <w:rsid w:val="00A14A7C"/>
    <w:rsid w:val="00A14C53"/>
    <w:rsid w:val="00A14E9D"/>
    <w:rsid w:val="00A156C9"/>
    <w:rsid w:val="00A15EF0"/>
    <w:rsid w:val="00A161EC"/>
    <w:rsid w:val="00A17146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4DE9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25F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9DE"/>
    <w:rsid w:val="00A41B57"/>
    <w:rsid w:val="00A41BCC"/>
    <w:rsid w:val="00A41F11"/>
    <w:rsid w:val="00A421DE"/>
    <w:rsid w:val="00A422D4"/>
    <w:rsid w:val="00A42925"/>
    <w:rsid w:val="00A42A0D"/>
    <w:rsid w:val="00A42AFD"/>
    <w:rsid w:val="00A432CC"/>
    <w:rsid w:val="00A43F7C"/>
    <w:rsid w:val="00A43F88"/>
    <w:rsid w:val="00A44191"/>
    <w:rsid w:val="00A44710"/>
    <w:rsid w:val="00A44C38"/>
    <w:rsid w:val="00A45730"/>
    <w:rsid w:val="00A45F0E"/>
    <w:rsid w:val="00A46227"/>
    <w:rsid w:val="00A467DE"/>
    <w:rsid w:val="00A46AD4"/>
    <w:rsid w:val="00A46BAE"/>
    <w:rsid w:val="00A47F62"/>
    <w:rsid w:val="00A50233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8E4"/>
    <w:rsid w:val="00A57A64"/>
    <w:rsid w:val="00A57FA8"/>
    <w:rsid w:val="00A607AF"/>
    <w:rsid w:val="00A623FD"/>
    <w:rsid w:val="00A62468"/>
    <w:rsid w:val="00A625A2"/>
    <w:rsid w:val="00A629BF"/>
    <w:rsid w:val="00A62CBF"/>
    <w:rsid w:val="00A6314B"/>
    <w:rsid w:val="00A63E70"/>
    <w:rsid w:val="00A64617"/>
    <w:rsid w:val="00A65578"/>
    <w:rsid w:val="00A65BA5"/>
    <w:rsid w:val="00A661A8"/>
    <w:rsid w:val="00A6668D"/>
    <w:rsid w:val="00A667A2"/>
    <w:rsid w:val="00A66AFD"/>
    <w:rsid w:val="00A66CAD"/>
    <w:rsid w:val="00A66E51"/>
    <w:rsid w:val="00A66F7B"/>
    <w:rsid w:val="00A671C6"/>
    <w:rsid w:val="00A67588"/>
    <w:rsid w:val="00A6788D"/>
    <w:rsid w:val="00A70357"/>
    <w:rsid w:val="00A712B8"/>
    <w:rsid w:val="00A71F79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4BA9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A3E"/>
    <w:rsid w:val="00A80B92"/>
    <w:rsid w:val="00A80F49"/>
    <w:rsid w:val="00A812DA"/>
    <w:rsid w:val="00A81790"/>
    <w:rsid w:val="00A81D22"/>
    <w:rsid w:val="00A826B4"/>
    <w:rsid w:val="00A83412"/>
    <w:rsid w:val="00A8383A"/>
    <w:rsid w:val="00A83A8D"/>
    <w:rsid w:val="00A84836"/>
    <w:rsid w:val="00A84B69"/>
    <w:rsid w:val="00A85A81"/>
    <w:rsid w:val="00A85DF6"/>
    <w:rsid w:val="00A8606C"/>
    <w:rsid w:val="00A86FA4"/>
    <w:rsid w:val="00A87BF1"/>
    <w:rsid w:val="00A87E85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16"/>
    <w:rsid w:val="00A91FE5"/>
    <w:rsid w:val="00A92AB2"/>
    <w:rsid w:val="00A92B2C"/>
    <w:rsid w:val="00A93407"/>
    <w:rsid w:val="00A93DB3"/>
    <w:rsid w:val="00A93FF3"/>
    <w:rsid w:val="00A94A67"/>
    <w:rsid w:val="00A94BC2"/>
    <w:rsid w:val="00A94C74"/>
    <w:rsid w:val="00A94CF8"/>
    <w:rsid w:val="00A95248"/>
    <w:rsid w:val="00A95CA1"/>
    <w:rsid w:val="00A95D84"/>
    <w:rsid w:val="00A966C3"/>
    <w:rsid w:val="00A96729"/>
    <w:rsid w:val="00A97034"/>
    <w:rsid w:val="00A978CB"/>
    <w:rsid w:val="00AA03BB"/>
    <w:rsid w:val="00AA062D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2C39"/>
    <w:rsid w:val="00AA31D7"/>
    <w:rsid w:val="00AA32BF"/>
    <w:rsid w:val="00AA3D67"/>
    <w:rsid w:val="00AA46B0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66F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5738"/>
    <w:rsid w:val="00AB5B65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1DD3"/>
    <w:rsid w:val="00AC1F29"/>
    <w:rsid w:val="00AC26C5"/>
    <w:rsid w:val="00AC27CE"/>
    <w:rsid w:val="00AC31F2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32D"/>
    <w:rsid w:val="00AD39AB"/>
    <w:rsid w:val="00AD3A5E"/>
    <w:rsid w:val="00AD3CED"/>
    <w:rsid w:val="00AD3E13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65FD"/>
    <w:rsid w:val="00AD7BEA"/>
    <w:rsid w:val="00AD7D3A"/>
    <w:rsid w:val="00AD7D84"/>
    <w:rsid w:val="00AD7FCD"/>
    <w:rsid w:val="00AE0023"/>
    <w:rsid w:val="00AE00E0"/>
    <w:rsid w:val="00AE0BB1"/>
    <w:rsid w:val="00AE0FC7"/>
    <w:rsid w:val="00AE1557"/>
    <w:rsid w:val="00AE1563"/>
    <w:rsid w:val="00AE18F9"/>
    <w:rsid w:val="00AE21C6"/>
    <w:rsid w:val="00AE27D4"/>
    <w:rsid w:val="00AE2896"/>
    <w:rsid w:val="00AE2F18"/>
    <w:rsid w:val="00AE3061"/>
    <w:rsid w:val="00AE35BE"/>
    <w:rsid w:val="00AE3EC8"/>
    <w:rsid w:val="00AE46CF"/>
    <w:rsid w:val="00AE498B"/>
    <w:rsid w:val="00AE5004"/>
    <w:rsid w:val="00AE5047"/>
    <w:rsid w:val="00AE5228"/>
    <w:rsid w:val="00AE53AF"/>
    <w:rsid w:val="00AE588A"/>
    <w:rsid w:val="00AE5EAB"/>
    <w:rsid w:val="00AE6764"/>
    <w:rsid w:val="00AE6922"/>
    <w:rsid w:val="00AE6CC4"/>
    <w:rsid w:val="00AE6DE3"/>
    <w:rsid w:val="00AE6E89"/>
    <w:rsid w:val="00AE781D"/>
    <w:rsid w:val="00AE7D3C"/>
    <w:rsid w:val="00AE7EE5"/>
    <w:rsid w:val="00AE7F30"/>
    <w:rsid w:val="00AF02D9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BA4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099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0B30"/>
    <w:rsid w:val="00B11754"/>
    <w:rsid w:val="00B11D00"/>
    <w:rsid w:val="00B11D04"/>
    <w:rsid w:val="00B12903"/>
    <w:rsid w:val="00B12D1B"/>
    <w:rsid w:val="00B12DE3"/>
    <w:rsid w:val="00B12EAD"/>
    <w:rsid w:val="00B139B9"/>
    <w:rsid w:val="00B13FA0"/>
    <w:rsid w:val="00B14181"/>
    <w:rsid w:val="00B14476"/>
    <w:rsid w:val="00B14700"/>
    <w:rsid w:val="00B1480C"/>
    <w:rsid w:val="00B14D53"/>
    <w:rsid w:val="00B14E2B"/>
    <w:rsid w:val="00B1558E"/>
    <w:rsid w:val="00B15941"/>
    <w:rsid w:val="00B15F37"/>
    <w:rsid w:val="00B160AF"/>
    <w:rsid w:val="00B17079"/>
    <w:rsid w:val="00B1746B"/>
    <w:rsid w:val="00B176FC"/>
    <w:rsid w:val="00B17AA6"/>
    <w:rsid w:val="00B17EC6"/>
    <w:rsid w:val="00B2086B"/>
    <w:rsid w:val="00B20B18"/>
    <w:rsid w:val="00B20BBD"/>
    <w:rsid w:val="00B20F59"/>
    <w:rsid w:val="00B2106D"/>
    <w:rsid w:val="00B2158A"/>
    <w:rsid w:val="00B2196E"/>
    <w:rsid w:val="00B21C84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BD"/>
    <w:rsid w:val="00B30FD5"/>
    <w:rsid w:val="00B3176B"/>
    <w:rsid w:val="00B31E6B"/>
    <w:rsid w:val="00B31F8E"/>
    <w:rsid w:val="00B3222E"/>
    <w:rsid w:val="00B325D0"/>
    <w:rsid w:val="00B32B43"/>
    <w:rsid w:val="00B33458"/>
    <w:rsid w:val="00B3354B"/>
    <w:rsid w:val="00B34319"/>
    <w:rsid w:val="00B3459D"/>
    <w:rsid w:val="00B348AE"/>
    <w:rsid w:val="00B34B8B"/>
    <w:rsid w:val="00B34E8D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9BF"/>
    <w:rsid w:val="00B4544C"/>
    <w:rsid w:val="00B455B2"/>
    <w:rsid w:val="00B45719"/>
    <w:rsid w:val="00B4575D"/>
    <w:rsid w:val="00B45849"/>
    <w:rsid w:val="00B45DF0"/>
    <w:rsid w:val="00B45E32"/>
    <w:rsid w:val="00B461A8"/>
    <w:rsid w:val="00B462A7"/>
    <w:rsid w:val="00B4640C"/>
    <w:rsid w:val="00B46E52"/>
    <w:rsid w:val="00B4704D"/>
    <w:rsid w:val="00B473C1"/>
    <w:rsid w:val="00B479C3"/>
    <w:rsid w:val="00B47CA3"/>
    <w:rsid w:val="00B47CD5"/>
    <w:rsid w:val="00B5016A"/>
    <w:rsid w:val="00B50451"/>
    <w:rsid w:val="00B50640"/>
    <w:rsid w:val="00B50A3F"/>
    <w:rsid w:val="00B50B56"/>
    <w:rsid w:val="00B50E10"/>
    <w:rsid w:val="00B51019"/>
    <w:rsid w:val="00B515DD"/>
    <w:rsid w:val="00B51A80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AD0"/>
    <w:rsid w:val="00B56005"/>
    <w:rsid w:val="00B56B11"/>
    <w:rsid w:val="00B56D59"/>
    <w:rsid w:val="00B5714B"/>
    <w:rsid w:val="00B57302"/>
    <w:rsid w:val="00B57A98"/>
    <w:rsid w:val="00B60C6D"/>
    <w:rsid w:val="00B613B3"/>
    <w:rsid w:val="00B6166C"/>
    <w:rsid w:val="00B6293E"/>
    <w:rsid w:val="00B629ED"/>
    <w:rsid w:val="00B6387A"/>
    <w:rsid w:val="00B63975"/>
    <w:rsid w:val="00B63E77"/>
    <w:rsid w:val="00B645DC"/>
    <w:rsid w:val="00B64D25"/>
    <w:rsid w:val="00B64F20"/>
    <w:rsid w:val="00B64FC6"/>
    <w:rsid w:val="00B65047"/>
    <w:rsid w:val="00B650E7"/>
    <w:rsid w:val="00B65621"/>
    <w:rsid w:val="00B65A7D"/>
    <w:rsid w:val="00B65E1A"/>
    <w:rsid w:val="00B65EAD"/>
    <w:rsid w:val="00B66035"/>
    <w:rsid w:val="00B66522"/>
    <w:rsid w:val="00B665B3"/>
    <w:rsid w:val="00B6691E"/>
    <w:rsid w:val="00B66ABF"/>
    <w:rsid w:val="00B67137"/>
    <w:rsid w:val="00B6763C"/>
    <w:rsid w:val="00B7000E"/>
    <w:rsid w:val="00B705F8"/>
    <w:rsid w:val="00B70D8C"/>
    <w:rsid w:val="00B71E47"/>
    <w:rsid w:val="00B72110"/>
    <w:rsid w:val="00B72237"/>
    <w:rsid w:val="00B723B2"/>
    <w:rsid w:val="00B726B0"/>
    <w:rsid w:val="00B72DA3"/>
    <w:rsid w:val="00B72E8E"/>
    <w:rsid w:val="00B73B0B"/>
    <w:rsid w:val="00B73C0E"/>
    <w:rsid w:val="00B7465A"/>
    <w:rsid w:val="00B74671"/>
    <w:rsid w:val="00B7496A"/>
    <w:rsid w:val="00B75AD8"/>
    <w:rsid w:val="00B75CCD"/>
    <w:rsid w:val="00B76404"/>
    <w:rsid w:val="00B76646"/>
    <w:rsid w:val="00B76E1C"/>
    <w:rsid w:val="00B76E29"/>
    <w:rsid w:val="00B76ECA"/>
    <w:rsid w:val="00B77139"/>
    <w:rsid w:val="00B77809"/>
    <w:rsid w:val="00B77CB2"/>
    <w:rsid w:val="00B77DAE"/>
    <w:rsid w:val="00B77F53"/>
    <w:rsid w:val="00B80835"/>
    <w:rsid w:val="00B81176"/>
    <w:rsid w:val="00B818C4"/>
    <w:rsid w:val="00B81999"/>
    <w:rsid w:val="00B81FC9"/>
    <w:rsid w:val="00B82003"/>
    <w:rsid w:val="00B8216E"/>
    <w:rsid w:val="00B82577"/>
    <w:rsid w:val="00B82CA4"/>
    <w:rsid w:val="00B82D36"/>
    <w:rsid w:val="00B82D8B"/>
    <w:rsid w:val="00B82E4E"/>
    <w:rsid w:val="00B82F76"/>
    <w:rsid w:val="00B82F7E"/>
    <w:rsid w:val="00B82FC9"/>
    <w:rsid w:val="00B837FC"/>
    <w:rsid w:val="00B83BFA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433C"/>
    <w:rsid w:val="00B951DC"/>
    <w:rsid w:val="00B95966"/>
    <w:rsid w:val="00B95C14"/>
    <w:rsid w:val="00B9613A"/>
    <w:rsid w:val="00B961AD"/>
    <w:rsid w:val="00B963F4"/>
    <w:rsid w:val="00B96B01"/>
    <w:rsid w:val="00B97681"/>
    <w:rsid w:val="00B97887"/>
    <w:rsid w:val="00B97A95"/>
    <w:rsid w:val="00B97CF5"/>
    <w:rsid w:val="00BA07DC"/>
    <w:rsid w:val="00BA0D51"/>
    <w:rsid w:val="00BA0EBD"/>
    <w:rsid w:val="00BA13F8"/>
    <w:rsid w:val="00BA1E5A"/>
    <w:rsid w:val="00BA20D7"/>
    <w:rsid w:val="00BA272E"/>
    <w:rsid w:val="00BA32C5"/>
    <w:rsid w:val="00BA36CF"/>
    <w:rsid w:val="00BA3817"/>
    <w:rsid w:val="00BA386E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430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B77"/>
    <w:rsid w:val="00BB5E53"/>
    <w:rsid w:val="00BB5E6B"/>
    <w:rsid w:val="00BB6B34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A95"/>
    <w:rsid w:val="00BC252B"/>
    <w:rsid w:val="00BC29D6"/>
    <w:rsid w:val="00BC2EF3"/>
    <w:rsid w:val="00BC33DE"/>
    <w:rsid w:val="00BC3418"/>
    <w:rsid w:val="00BC35D6"/>
    <w:rsid w:val="00BC36E0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1F8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9F9"/>
    <w:rsid w:val="00BD7ADE"/>
    <w:rsid w:val="00BE0737"/>
    <w:rsid w:val="00BE0989"/>
    <w:rsid w:val="00BE0ED6"/>
    <w:rsid w:val="00BE1622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4EF6"/>
    <w:rsid w:val="00BE563E"/>
    <w:rsid w:val="00BE5F9D"/>
    <w:rsid w:val="00BE6230"/>
    <w:rsid w:val="00BE69D3"/>
    <w:rsid w:val="00BE6E44"/>
    <w:rsid w:val="00BE6FB9"/>
    <w:rsid w:val="00BE7150"/>
    <w:rsid w:val="00BE74C1"/>
    <w:rsid w:val="00BE7580"/>
    <w:rsid w:val="00BE790E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13E"/>
    <w:rsid w:val="00BF35F6"/>
    <w:rsid w:val="00BF3B64"/>
    <w:rsid w:val="00BF3D17"/>
    <w:rsid w:val="00BF41F8"/>
    <w:rsid w:val="00BF4B14"/>
    <w:rsid w:val="00BF4BE6"/>
    <w:rsid w:val="00BF55A2"/>
    <w:rsid w:val="00BF58CB"/>
    <w:rsid w:val="00BF5D36"/>
    <w:rsid w:val="00BF6150"/>
    <w:rsid w:val="00BF62C5"/>
    <w:rsid w:val="00BF630F"/>
    <w:rsid w:val="00BF68C6"/>
    <w:rsid w:val="00BF6FCF"/>
    <w:rsid w:val="00BF78E1"/>
    <w:rsid w:val="00BF7974"/>
    <w:rsid w:val="00BF7AAB"/>
    <w:rsid w:val="00BF7D24"/>
    <w:rsid w:val="00BF7F3A"/>
    <w:rsid w:val="00BF7FFB"/>
    <w:rsid w:val="00C0016D"/>
    <w:rsid w:val="00C00806"/>
    <w:rsid w:val="00C00A72"/>
    <w:rsid w:val="00C020EF"/>
    <w:rsid w:val="00C021AA"/>
    <w:rsid w:val="00C02FAA"/>
    <w:rsid w:val="00C03191"/>
    <w:rsid w:val="00C032CD"/>
    <w:rsid w:val="00C03D23"/>
    <w:rsid w:val="00C03DFB"/>
    <w:rsid w:val="00C042A4"/>
    <w:rsid w:val="00C04C8F"/>
    <w:rsid w:val="00C04CC9"/>
    <w:rsid w:val="00C04E24"/>
    <w:rsid w:val="00C05C4A"/>
    <w:rsid w:val="00C064A3"/>
    <w:rsid w:val="00C0655A"/>
    <w:rsid w:val="00C06790"/>
    <w:rsid w:val="00C06AE7"/>
    <w:rsid w:val="00C07B3A"/>
    <w:rsid w:val="00C07C49"/>
    <w:rsid w:val="00C10A8C"/>
    <w:rsid w:val="00C10ACE"/>
    <w:rsid w:val="00C10FFF"/>
    <w:rsid w:val="00C1211F"/>
    <w:rsid w:val="00C12711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0EE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390"/>
    <w:rsid w:val="00C2194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27EA6"/>
    <w:rsid w:val="00C302B7"/>
    <w:rsid w:val="00C30A7C"/>
    <w:rsid w:val="00C30C64"/>
    <w:rsid w:val="00C314C9"/>
    <w:rsid w:val="00C31ACD"/>
    <w:rsid w:val="00C3238E"/>
    <w:rsid w:val="00C329B0"/>
    <w:rsid w:val="00C32C8D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6F0F"/>
    <w:rsid w:val="00C37622"/>
    <w:rsid w:val="00C37847"/>
    <w:rsid w:val="00C37ECB"/>
    <w:rsid w:val="00C37EDC"/>
    <w:rsid w:val="00C37F1A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0FE9"/>
    <w:rsid w:val="00C512C7"/>
    <w:rsid w:val="00C5131A"/>
    <w:rsid w:val="00C515B8"/>
    <w:rsid w:val="00C51D73"/>
    <w:rsid w:val="00C52361"/>
    <w:rsid w:val="00C529EE"/>
    <w:rsid w:val="00C53155"/>
    <w:rsid w:val="00C532B9"/>
    <w:rsid w:val="00C5353F"/>
    <w:rsid w:val="00C53C0D"/>
    <w:rsid w:val="00C53D20"/>
    <w:rsid w:val="00C53D8D"/>
    <w:rsid w:val="00C53FD1"/>
    <w:rsid w:val="00C5567B"/>
    <w:rsid w:val="00C55C59"/>
    <w:rsid w:val="00C55DE9"/>
    <w:rsid w:val="00C55F14"/>
    <w:rsid w:val="00C56754"/>
    <w:rsid w:val="00C5675B"/>
    <w:rsid w:val="00C56B7D"/>
    <w:rsid w:val="00C57CBA"/>
    <w:rsid w:val="00C60239"/>
    <w:rsid w:val="00C60DD2"/>
    <w:rsid w:val="00C612D5"/>
    <w:rsid w:val="00C615D8"/>
    <w:rsid w:val="00C61A94"/>
    <w:rsid w:val="00C61B5D"/>
    <w:rsid w:val="00C61DF2"/>
    <w:rsid w:val="00C623C8"/>
    <w:rsid w:val="00C62444"/>
    <w:rsid w:val="00C626B8"/>
    <w:rsid w:val="00C6329C"/>
    <w:rsid w:val="00C63848"/>
    <w:rsid w:val="00C63A11"/>
    <w:rsid w:val="00C6403B"/>
    <w:rsid w:val="00C6421A"/>
    <w:rsid w:val="00C645C4"/>
    <w:rsid w:val="00C649C9"/>
    <w:rsid w:val="00C64D3A"/>
    <w:rsid w:val="00C64D9A"/>
    <w:rsid w:val="00C64E5D"/>
    <w:rsid w:val="00C65042"/>
    <w:rsid w:val="00C65653"/>
    <w:rsid w:val="00C665C5"/>
    <w:rsid w:val="00C673B5"/>
    <w:rsid w:val="00C677B9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15E"/>
    <w:rsid w:val="00C72214"/>
    <w:rsid w:val="00C727F0"/>
    <w:rsid w:val="00C72E33"/>
    <w:rsid w:val="00C736C8"/>
    <w:rsid w:val="00C736CD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437"/>
    <w:rsid w:val="00C76789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EEC"/>
    <w:rsid w:val="00C85F0F"/>
    <w:rsid w:val="00C860F6"/>
    <w:rsid w:val="00C867E8"/>
    <w:rsid w:val="00C867F7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670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528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4697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301"/>
    <w:rsid w:val="00CB6534"/>
    <w:rsid w:val="00CB6792"/>
    <w:rsid w:val="00CB6B4F"/>
    <w:rsid w:val="00CC07ED"/>
    <w:rsid w:val="00CC098D"/>
    <w:rsid w:val="00CC1724"/>
    <w:rsid w:val="00CC17A1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4C4C"/>
    <w:rsid w:val="00CC5077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5F6"/>
    <w:rsid w:val="00CD4BFF"/>
    <w:rsid w:val="00CD502D"/>
    <w:rsid w:val="00CD56AF"/>
    <w:rsid w:val="00CD5900"/>
    <w:rsid w:val="00CD5C84"/>
    <w:rsid w:val="00CD6352"/>
    <w:rsid w:val="00CD66DD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1C6"/>
    <w:rsid w:val="00CF642E"/>
    <w:rsid w:val="00CF66C7"/>
    <w:rsid w:val="00CF66E4"/>
    <w:rsid w:val="00CF6901"/>
    <w:rsid w:val="00CF6A1C"/>
    <w:rsid w:val="00CF6C07"/>
    <w:rsid w:val="00CF6D18"/>
    <w:rsid w:val="00CF7476"/>
    <w:rsid w:val="00D01100"/>
    <w:rsid w:val="00D01BF8"/>
    <w:rsid w:val="00D022CA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0E23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1BB"/>
    <w:rsid w:val="00D153F9"/>
    <w:rsid w:val="00D15726"/>
    <w:rsid w:val="00D15F17"/>
    <w:rsid w:val="00D160A8"/>
    <w:rsid w:val="00D17041"/>
    <w:rsid w:val="00D1704E"/>
    <w:rsid w:val="00D171ED"/>
    <w:rsid w:val="00D17400"/>
    <w:rsid w:val="00D17B4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5F27"/>
    <w:rsid w:val="00D26193"/>
    <w:rsid w:val="00D2627D"/>
    <w:rsid w:val="00D26E83"/>
    <w:rsid w:val="00D272B9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41"/>
    <w:rsid w:val="00D33DA1"/>
    <w:rsid w:val="00D33E9E"/>
    <w:rsid w:val="00D34205"/>
    <w:rsid w:val="00D3483E"/>
    <w:rsid w:val="00D34AB0"/>
    <w:rsid w:val="00D34C0E"/>
    <w:rsid w:val="00D35255"/>
    <w:rsid w:val="00D35823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2C81"/>
    <w:rsid w:val="00D450AD"/>
    <w:rsid w:val="00D455F7"/>
    <w:rsid w:val="00D4563D"/>
    <w:rsid w:val="00D45751"/>
    <w:rsid w:val="00D459E9"/>
    <w:rsid w:val="00D464FC"/>
    <w:rsid w:val="00D465EF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1EC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2D7D"/>
    <w:rsid w:val="00D73F89"/>
    <w:rsid w:val="00D757E7"/>
    <w:rsid w:val="00D759D0"/>
    <w:rsid w:val="00D75D60"/>
    <w:rsid w:val="00D760E0"/>
    <w:rsid w:val="00D76A70"/>
    <w:rsid w:val="00D770F3"/>
    <w:rsid w:val="00D77840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730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37"/>
    <w:rsid w:val="00D936AC"/>
    <w:rsid w:val="00D93945"/>
    <w:rsid w:val="00D940F8"/>
    <w:rsid w:val="00D948CF"/>
    <w:rsid w:val="00D94A68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C31"/>
    <w:rsid w:val="00DA7D10"/>
    <w:rsid w:val="00DA7E0C"/>
    <w:rsid w:val="00DB0702"/>
    <w:rsid w:val="00DB0774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21A"/>
    <w:rsid w:val="00DC146A"/>
    <w:rsid w:val="00DC17D1"/>
    <w:rsid w:val="00DC1A2E"/>
    <w:rsid w:val="00DC268D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182"/>
    <w:rsid w:val="00DD1AA3"/>
    <w:rsid w:val="00DD1F4D"/>
    <w:rsid w:val="00DD238A"/>
    <w:rsid w:val="00DD2536"/>
    <w:rsid w:val="00DD2C51"/>
    <w:rsid w:val="00DD3105"/>
    <w:rsid w:val="00DD3CC3"/>
    <w:rsid w:val="00DD3E8D"/>
    <w:rsid w:val="00DD4519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805"/>
    <w:rsid w:val="00DE003D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BFA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202"/>
    <w:rsid w:val="00DE6861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E84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19E"/>
    <w:rsid w:val="00DF3864"/>
    <w:rsid w:val="00DF39AE"/>
    <w:rsid w:val="00DF3B85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084E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4CF"/>
    <w:rsid w:val="00E069D9"/>
    <w:rsid w:val="00E06F48"/>
    <w:rsid w:val="00E101A9"/>
    <w:rsid w:val="00E1026D"/>
    <w:rsid w:val="00E1085D"/>
    <w:rsid w:val="00E10CFB"/>
    <w:rsid w:val="00E10E64"/>
    <w:rsid w:val="00E114C6"/>
    <w:rsid w:val="00E11A43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C7B"/>
    <w:rsid w:val="00E15D84"/>
    <w:rsid w:val="00E179D4"/>
    <w:rsid w:val="00E17A65"/>
    <w:rsid w:val="00E17E88"/>
    <w:rsid w:val="00E2044D"/>
    <w:rsid w:val="00E206A6"/>
    <w:rsid w:val="00E217B8"/>
    <w:rsid w:val="00E21809"/>
    <w:rsid w:val="00E22369"/>
    <w:rsid w:val="00E22D7A"/>
    <w:rsid w:val="00E23AE3"/>
    <w:rsid w:val="00E23C52"/>
    <w:rsid w:val="00E2415E"/>
    <w:rsid w:val="00E246F8"/>
    <w:rsid w:val="00E24BA0"/>
    <w:rsid w:val="00E25827"/>
    <w:rsid w:val="00E26D00"/>
    <w:rsid w:val="00E27626"/>
    <w:rsid w:val="00E27E26"/>
    <w:rsid w:val="00E27EB4"/>
    <w:rsid w:val="00E3050A"/>
    <w:rsid w:val="00E3050C"/>
    <w:rsid w:val="00E30DFB"/>
    <w:rsid w:val="00E314EF"/>
    <w:rsid w:val="00E31690"/>
    <w:rsid w:val="00E3200C"/>
    <w:rsid w:val="00E3234E"/>
    <w:rsid w:val="00E32AAD"/>
    <w:rsid w:val="00E32DCB"/>
    <w:rsid w:val="00E3303A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B3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A05"/>
    <w:rsid w:val="00E42BF0"/>
    <w:rsid w:val="00E42E38"/>
    <w:rsid w:val="00E43051"/>
    <w:rsid w:val="00E43620"/>
    <w:rsid w:val="00E4386F"/>
    <w:rsid w:val="00E43DF8"/>
    <w:rsid w:val="00E43E63"/>
    <w:rsid w:val="00E44748"/>
    <w:rsid w:val="00E45317"/>
    <w:rsid w:val="00E4531A"/>
    <w:rsid w:val="00E45453"/>
    <w:rsid w:val="00E4573B"/>
    <w:rsid w:val="00E45FEB"/>
    <w:rsid w:val="00E460AA"/>
    <w:rsid w:val="00E462B9"/>
    <w:rsid w:val="00E465D6"/>
    <w:rsid w:val="00E46984"/>
    <w:rsid w:val="00E46A14"/>
    <w:rsid w:val="00E470F8"/>
    <w:rsid w:val="00E47DF8"/>
    <w:rsid w:val="00E50426"/>
    <w:rsid w:val="00E51462"/>
    <w:rsid w:val="00E514AF"/>
    <w:rsid w:val="00E51888"/>
    <w:rsid w:val="00E51D79"/>
    <w:rsid w:val="00E52B58"/>
    <w:rsid w:val="00E52D9E"/>
    <w:rsid w:val="00E52E5F"/>
    <w:rsid w:val="00E532CD"/>
    <w:rsid w:val="00E53DA2"/>
    <w:rsid w:val="00E54313"/>
    <w:rsid w:val="00E54435"/>
    <w:rsid w:val="00E548E1"/>
    <w:rsid w:val="00E54D3F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81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100"/>
    <w:rsid w:val="00E6769F"/>
    <w:rsid w:val="00E67A6C"/>
    <w:rsid w:val="00E67B03"/>
    <w:rsid w:val="00E67BEA"/>
    <w:rsid w:val="00E70439"/>
    <w:rsid w:val="00E706EF"/>
    <w:rsid w:val="00E70C0A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6FF3"/>
    <w:rsid w:val="00E77BCC"/>
    <w:rsid w:val="00E77CB2"/>
    <w:rsid w:val="00E800D6"/>
    <w:rsid w:val="00E802C5"/>
    <w:rsid w:val="00E8080C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12E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1F7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17C"/>
    <w:rsid w:val="00EA4253"/>
    <w:rsid w:val="00EA42F9"/>
    <w:rsid w:val="00EA489F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1D5C"/>
    <w:rsid w:val="00EB21A8"/>
    <w:rsid w:val="00EB22B0"/>
    <w:rsid w:val="00EB22CD"/>
    <w:rsid w:val="00EB24DF"/>
    <w:rsid w:val="00EB258B"/>
    <w:rsid w:val="00EB2B20"/>
    <w:rsid w:val="00EB2D72"/>
    <w:rsid w:val="00EB2EB1"/>
    <w:rsid w:val="00EB2F24"/>
    <w:rsid w:val="00EB3D30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33C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55C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1D7B"/>
    <w:rsid w:val="00ED2445"/>
    <w:rsid w:val="00ED25DF"/>
    <w:rsid w:val="00ED2B8D"/>
    <w:rsid w:val="00ED2DD2"/>
    <w:rsid w:val="00ED3010"/>
    <w:rsid w:val="00ED3299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AAA"/>
    <w:rsid w:val="00ED5AB7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797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3E3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23CC"/>
    <w:rsid w:val="00F03F5B"/>
    <w:rsid w:val="00F042A5"/>
    <w:rsid w:val="00F04DA1"/>
    <w:rsid w:val="00F04DEB"/>
    <w:rsid w:val="00F04E02"/>
    <w:rsid w:val="00F04E1E"/>
    <w:rsid w:val="00F04F86"/>
    <w:rsid w:val="00F05300"/>
    <w:rsid w:val="00F05792"/>
    <w:rsid w:val="00F05B3D"/>
    <w:rsid w:val="00F0602B"/>
    <w:rsid w:val="00F06088"/>
    <w:rsid w:val="00F063A1"/>
    <w:rsid w:val="00F065E0"/>
    <w:rsid w:val="00F06F40"/>
    <w:rsid w:val="00F077C9"/>
    <w:rsid w:val="00F07E21"/>
    <w:rsid w:val="00F100C9"/>
    <w:rsid w:val="00F105BF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993"/>
    <w:rsid w:val="00F13A9B"/>
    <w:rsid w:val="00F13C7A"/>
    <w:rsid w:val="00F142E6"/>
    <w:rsid w:val="00F14726"/>
    <w:rsid w:val="00F148B3"/>
    <w:rsid w:val="00F152BB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3E7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46"/>
    <w:rsid w:val="00F24FBC"/>
    <w:rsid w:val="00F257EE"/>
    <w:rsid w:val="00F25958"/>
    <w:rsid w:val="00F25FBD"/>
    <w:rsid w:val="00F26780"/>
    <w:rsid w:val="00F269D2"/>
    <w:rsid w:val="00F26C65"/>
    <w:rsid w:val="00F26EF9"/>
    <w:rsid w:val="00F271FF"/>
    <w:rsid w:val="00F27385"/>
    <w:rsid w:val="00F27EA8"/>
    <w:rsid w:val="00F3081B"/>
    <w:rsid w:val="00F3093D"/>
    <w:rsid w:val="00F30C97"/>
    <w:rsid w:val="00F31345"/>
    <w:rsid w:val="00F31A3E"/>
    <w:rsid w:val="00F32281"/>
    <w:rsid w:val="00F3292F"/>
    <w:rsid w:val="00F32ADD"/>
    <w:rsid w:val="00F32EC2"/>
    <w:rsid w:val="00F33092"/>
    <w:rsid w:val="00F33764"/>
    <w:rsid w:val="00F33890"/>
    <w:rsid w:val="00F338EB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2F3"/>
    <w:rsid w:val="00F374AA"/>
    <w:rsid w:val="00F404FA"/>
    <w:rsid w:val="00F40635"/>
    <w:rsid w:val="00F40750"/>
    <w:rsid w:val="00F407EA"/>
    <w:rsid w:val="00F413EC"/>
    <w:rsid w:val="00F4152B"/>
    <w:rsid w:val="00F41BCE"/>
    <w:rsid w:val="00F41DA3"/>
    <w:rsid w:val="00F42405"/>
    <w:rsid w:val="00F42670"/>
    <w:rsid w:val="00F431FF"/>
    <w:rsid w:val="00F43282"/>
    <w:rsid w:val="00F4363E"/>
    <w:rsid w:val="00F4498C"/>
    <w:rsid w:val="00F44B48"/>
    <w:rsid w:val="00F457F3"/>
    <w:rsid w:val="00F46094"/>
    <w:rsid w:val="00F46113"/>
    <w:rsid w:val="00F4620A"/>
    <w:rsid w:val="00F46618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54A"/>
    <w:rsid w:val="00F536B5"/>
    <w:rsid w:val="00F5388E"/>
    <w:rsid w:val="00F53FF0"/>
    <w:rsid w:val="00F54AFF"/>
    <w:rsid w:val="00F552C6"/>
    <w:rsid w:val="00F561DE"/>
    <w:rsid w:val="00F56ECF"/>
    <w:rsid w:val="00F57018"/>
    <w:rsid w:val="00F57033"/>
    <w:rsid w:val="00F57094"/>
    <w:rsid w:val="00F575B8"/>
    <w:rsid w:val="00F576B4"/>
    <w:rsid w:val="00F57FB8"/>
    <w:rsid w:val="00F60222"/>
    <w:rsid w:val="00F604A4"/>
    <w:rsid w:val="00F60C83"/>
    <w:rsid w:val="00F61A64"/>
    <w:rsid w:val="00F62079"/>
    <w:rsid w:val="00F622E5"/>
    <w:rsid w:val="00F62C5C"/>
    <w:rsid w:val="00F63041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3E1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484"/>
    <w:rsid w:val="00F765A3"/>
    <w:rsid w:val="00F76A26"/>
    <w:rsid w:val="00F772A0"/>
    <w:rsid w:val="00F776FD"/>
    <w:rsid w:val="00F77988"/>
    <w:rsid w:val="00F77D7B"/>
    <w:rsid w:val="00F77DDC"/>
    <w:rsid w:val="00F801D9"/>
    <w:rsid w:val="00F80664"/>
    <w:rsid w:val="00F80B26"/>
    <w:rsid w:val="00F80B71"/>
    <w:rsid w:val="00F80F2D"/>
    <w:rsid w:val="00F81831"/>
    <w:rsid w:val="00F81B31"/>
    <w:rsid w:val="00F81C19"/>
    <w:rsid w:val="00F81D92"/>
    <w:rsid w:val="00F81FE4"/>
    <w:rsid w:val="00F82414"/>
    <w:rsid w:val="00F82486"/>
    <w:rsid w:val="00F82866"/>
    <w:rsid w:val="00F828EE"/>
    <w:rsid w:val="00F83304"/>
    <w:rsid w:val="00F83317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3AD"/>
    <w:rsid w:val="00F9381A"/>
    <w:rsid w:val="00F93894"/>
    <w:rsid w:val="00F938F6"/>
    <w:rsid w:val="00F93FD6"/>
    <w:rsid w:val="00F945B3"/>
    <w:rsid w:val="00F945DF"/>
    <w:rsid w:val="00F94DDD"/>
    <w:rsid w:val="00F94E9D"/>
    <w:rsid w:val="00F9573E"/>
    <w:rsid w:val="00F95B78"/>
    <w:rsid w:val="00F97987"/>
    <w:rsid w:val="00F97AD6"/>
    <w:rsid w:val="00FA030F"/>
    <w:rsid w:val="00FA04BE"/>
    <w:rsid w:val="00FA0E54"/>
    <w:rsid w:val="00FA2246"/>
    <w:rsid w:val="00FA2260"/>
    <w:rsid w:val="00FA2798"/>
    <w:rsid w:val="00FA296C"/>
    <w:rsid w:val="00FA2C34"/>
    <w:rsid w:val="00FA3320"/>
    <w:rsid w:val="00FA3371"/>
    <w:rsid w:val="00FA385D"/>
    <w:rsid w:val="00FA4578"/>
    <w:rsid w:val="00FA482D"/>
    <w:rsid w:val="00FA5B24"/>
    <w:rsid w:val="00FA5D04"/>
    <w:rsid w:val="00FA5DE1"/>
    <w:rsid w:val="00FA5F87"/>
    <w:rsid w:val="00FA633F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B2C"/>
    <w:rsid w:val="00FB0F13"/>
    <w:rsid w:val="00FB1276"/>
    <w:rsid w:val="00FB16FE"/>
    <w:rsid w:val="00FB1768"/>
    <w:rsid w:val="00FB2115"/>
    <w:rsid w:val="00FB27EE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798"/>
    <w:rsid w:val="00FB5E55"/>
    <w:rsid w:val="00FB5F96"/>
    <w:rsid w:val="00FB6461"/>
    <w:rsid w:val="00FB6A01"/>
    <w:rsid w:val="00FB6C62"/>
    <w:rsid w:val="00FB751E"/>
    <w:rsid w:val="00FB77B6"/>
    <w:rsid w:val="00FB7930"/>
    <w:rsid w:val="00FB7EEB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160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1FB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AC2"/>
    <w:rsid w:val="00FE5DFA"/>
    <w:rsid w:val="00FE7080"/>
    <w:rsid w:val="00FE7129"/>
    <w:rsid w:val="00FE7496"/>
    <w:rsid w:val="00FE78CB"/>
    <w:rsid w:val="00FE7B42"/>
    <w:rsid w:val="00FE7C2F"/>
    <w:rsid w:val="00FF00D3"/>
    <w:rsid w:val="00FF03BA"/>
    <w:rsid w:val="00FF0D0B"/>
    <w:rsid w:val="00FF0E47"/>
    <w:rsid w:val="00FF2B38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7D08DF"/>
  <w15:docId w15:val="{1237D1BC-5FF0-4EAD-8834-61564B5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4875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71D4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86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3D3B3E"/>
  </w:style>
  <w:style w:type="paragraph" w:styleId="Revision">
    <w:name w:val="Revision"/>
    <w:hidden/>
    <w:uiPriority w:val="99"/>
    <w:semiHidden/>
    <w:rsid w:val="00EE7797"/>
  </w:style>
  <w:style w:type="character" w:styleId="CommentReference">
    <w:name w:val="annotation reference"/>
    <w:basedOn w:val="DefaultParagraphFont"/>
    <w:uiPriority w:val="99"/>
    <w:semiHidden/>
    <w:unhideWhenUsed/>
    <w:rsid w:val="00EE77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7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7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7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4FBF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0A81"/>
  </w:style>
  <w:style w:type="character" w:customStyle="1" w:styleId="Heading6Char">
    <w:name w:val="Heading 6 Char"/>
    <w:basedOn w:val="DefaultParagraphFont"/>
    <w:link w:val="Heading6"/>
    <w:semiHidden/>
    <w:rsid w:val="00671D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rsid w:val="004875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0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8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4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33A9-F7AE-473F-8EE0-C33AD51E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1870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subject/>
  <dc:creator>Laura Kennedy</dc:creator>
  <cp:keywords/>
  <dc:description/>
  <cp:lastModifiedBy>Regina Jang</cp:lastModifiedBy>
  <cp:revision>47</cp:revision>
  <cp:lastPrinted>2015-09-24T15:30:00Z</cp:lastPrinted>
  <dcterms:created xsi:type="dcterms:W3CDTF">2026-02-13T21:37:00Z</dcterms:created>
  <dcterms:modified xsi:type="dcterms:W3CDTF">2026-04-17T14:03:00Z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