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9D4393"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9D4393" w:rsidP="009D4393">
      <w:pPr>
        <w:pStyle w:val="DefaultText"/>
        <w:spacing w:before="120"/>
        <w:jc w:val="both"/>
        <w:rPr>
          <w:rFonts w:ascii="Arial" w:hAnsi="Arial" w:cs="Arial"/>
          <w:sz w:val="22"/>
        </w:rPr>
      </w:pPr>
      <w:r>
        <w:rPr>
          <w:rFonts w:ascii="Arial" w:hAnsi="Arial" w:cs="Arial"/>
          <w:sz w:val="22"/>
        </w:rPr>
        <w:t xml:space="preserve">The RMQ Business Practices Subcommittee (BPS) submits this Recommendation to complete RMQ 2016 Annual Plan Item 1.b – Review and update existing Model Business Practices in Book 12 – Inquiries, filling in any gaps that may exist and making the language consistent with other Books.  </w:t>
      </w:r>
      <w:r w:rsidR="00716632">
        <w:rPr>
          <w:rFonts w:ascii="Arial" w:hAnsi="Arial" w:cs="Arial"/>
          <w:sz w:val="22"/>
        </w:rPr>
        <w:t>In addition to updating the Model Business Practices, c</w:t>
      </w:r>
      <w:r>
        <w:rPr>
          <w:rFonts w:ascii="Arial" w:hAnsi="Arial" w:cs="Arial"/>
          <w:sz w:val="22"/>
        </w:rPr>
        <w:t>ertain language was revised to make it clear that the Model Business Practices were not restricted to just the competitive market.</w:t>
      </w:r>
      <w:r w:rsidR="00716632">
        <w:rPr>
          <w:rFonts w:ascii="Arial" w:hAnsi="Arial" w:cs="Arial"/>
          <w:sz w:val="22"/>
        </w:rPr>
        <w:t xml:space="preserve">  In the Process Flows, there were loops on the last two pages of RXQ.12.4.3 related to Inquiries regarding Distribution Company charges in the Registration Agent market.  Since the Supplier is re</w:t>
      </w:r>
      <w:r w:rsidR="00DD6FA7">
        <w:rPr>
          <w:rFonts w:ascii="Arial" w:hAnsi="Arial" w:cs="Arial"/>
          <w:sz w:val="22"/>
        </w:rPr>
        <w:t>sponsible for</w:t>
      </w:r>
      <w:r w:rsidR="00716632">
        <w:rPr>
          <w:rFonts w:ascii="Arial" w:hAnsi="Arial" w:cs="Arial"/>
          <w:sz w:val="22"/>
        </w:rPr>
        <w:t xml:space="preserve"> responding to all Inquiries, these loops are not needed and were removed.  This allowed consolidating the last two pages.</w:t>
      </w:r>
      <w:r>
        <w:rPr>
          <w:rFonts w:ascii="Arial" w:hAnsi="Arial" w:cs="Arial"/>
          <w:sz w:val="22"/>
        </w:rPr>
        <w:t xml:space="preserve">  The revised Model Business Practices and Process Flows (Models) are included </w:t>
      </w:r>
      <w:r w:rsidR="004148E3">
        <w:rPr>
          <w:rFonts w:ascii="Arial" w:hAnsi="Arial" w:cs="Arial"/>
          <w:sz w:val="22"/>
        </w:rPr>
        <w:t>i</w:t>
      </w:r>
      <w:r>
        <w:rPr>
          <w:rFonts w:ascii="Arial" w:hAnsi="Arial" w:cs="Arial"/>
          <w:sz w:val="22"/>
        </w:rPr>
        <w:t>n this Recommendation as Attachments 1 and 2, respectively.</w:t>
      </w:r>
      <w:r w:rsidR="004148E3">
        <w:rPr>
          <w:rFonts w:ascii="Arial" w:hAnsi="Arial" w:cs="Arial"/>
          <w:sz w:val="22"/>
        </w:rPr>
        <w:t xml:space="preserve">  Unlike updates to prior Books, the revisions to Book 12 are not extensive.  Therefore, only the Redline version is attached.</w:t>
      </w:r>
    </w:p>
    <w:p w:rsidR="00A506CF" w:rsidRPr="009E07F2" w:rsidRDefault="00A506CF" w:rsidP="009D4393">
      <w:pPr>
        <w:pStyle w:val="DefaultText"/>
        <w:spacing w:before="120"/>
        <w:jc w:val="both"/>
        <w:rPr>
          <w:rFonts w:ascii="Arial" w:hAnsi="Arial" w:cs="Arial"/>
          <w:sz w:val="22"/>
        </w:rPr>
      </w:pPr>
    </w:p>
    <w:p w:rsidR="00A506CF" w:rsidRPr="009E07F2" w:rsidRDefault="00A506CF" w:rsidP="009D4393">
      <w:pPr>
        <w:pStyle w:val="DefaultText"/>
        <w:spacing w:before="120"/>
        <w:jc w:val="both"/>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8B5DFC" w:rsidP="008B5DFC">
      <w:pPr>
        <w:pStyle w:val="DefaultText"/>
        <w:spacing w:before="120"/>
        <w:jc w:val="both"/>
        <w:rPr>
          <w:rFonts w:ascii="Arial" w:hAnsi="Arial" w:cs="Arial"/>
          <w:sz w:val="22"/>
        </w:rPr>
      </w:pPr>
      <w:r>
        <w:rPr>
          <w:rFonts w:ascii="Arial" w:hAnsi="Arial" w:cs="Arial"/>
          <w:sz w:val="22"/>
        </w:rPr>
        <w:t>See Attachments 1 and 2</w:t>
      </w:r>
      <w:r w:rsidR="005B37BE">
        <w:rPr>
          <w:rFonts w:ascii="Arial" w:hAnsi="Arial" w:cs="Arial"/>
          <w:sz w:val="22"/>
        </w:rPr>
        <w:t>:</w:t>
      </w:r>
      <w:bookmarkStart w:id="0" w:name="_GoBack"/>
      <w:bookmarkEnd w:id="0"/>
    </w:p>
    <w:p w:rsidR="005B37BE" w:rsidRDefault="005B37BE" w:rsidP="005B37BE">
      <w:pPr>
        <w:pStyle w:val="DefaultText"/>
        <w:spacing w:before="120"/>
        <w:rPr>
          <w:rFonts w:ascii="Arial" w:hAnsi="Arial" w:cs="Arial"/>
          <w:sz w:val="22"/>
        </w:rPr>
      </w:pPr>
      <w:r>
        <w:rPr>
          <w:rFonts w:ascii="Arial" w:hAnsi="Arial" w:cs="Arial"/>
          <w:sz w:val="22"/>
        </w:rPr>
        <w:t>Attachment 1</w:t>
      </w:r>
      <w:r w:rsidR="007077C5">
        <w:rPr>
          <w:rFonts w:ascii="Arial" w:hAnsi="Arial" w:cs="Arial"/>
          <w:sz w:val="22"/>
        </w:rPr>
        <w:t xml:space="preserve"> (as revised </w:t>
      </w:r>
      <w:r w:rsidR="0057305D">
        <w:rPr>
          <w:rFonts w:ascii="Arial" w:hAnsi="Arial" w:cs="Arial"/>
          <w:sz w:val="22"/>
        </w:rPr>
        <w:t xml:space="preserve">and approved </w:t>
      </w:r>
      <w:r w:rsidR="007077C5">
        <w:rPr>
          <w:rFonts w:ascii="Arial" w:hAnsi="Arial" w:cs="Arial"/>
          <w:sz w:val="22"/>
        </w:rPr>
        <w:t xml:space="preserve">by the RMQ EC on </w:t>
      </w:r>
      <w:r w:rsidR="0057305D">
        <w:rPr>
          <w:rFonts w:ascii="Arial" w:hAnsi="Arial" w:cs="Arial"/>
          <w:sz w:val="22"/>
        </w:rPr>
        <w:t>May 6</w:t>
      </w:r>
      <w:r w:rsidR="007077C5">
        <w:rPr>
          <w:rFonts w:ascii="Arial" w:hAnsi="Arial" w:cs="Arial"/>
          <w:sz w:val="22"/>
        </w:rPr>
        <w:t>, 2016)</w:t>
      </w:r>
      <w:r>
        <w:rPr>
          <w:rFonts w:ascii="Arial" w:hAnsi="Arial" w:cs="Arial"/>
          <w:sz w:val="22"/>
        </w:rPr>
        <w:t xml:space="preserve">: </w:t>
      </w:r>
      <w:r w:rsidR="006A4833">
        <w:rPr>
          <w:rFonts w:ascii="Arial" w:hAnsi="Arial" w:cs="Arial"/>
          <w:sz w:val="22"/>
        </w:rPr>
        <w:t xml:space="preserve"> </w:t>
      </w:r>
      <w:hyperlink r:id="rId8" w:history="1">
        <w:r w:rsidR="006A4833" w:rsidRPr="00BB0069">
          <w:rPr>
            <w:rStyle w:val="Hyperlink"/>
            <w:rFonts w:ascii="Arial" w:hAnsi="Arial" w:cs="Arial"/>
            <w:sz w:val="22"/>
          </w:rPr>
          <w:t>https://www.naesb.org/member_login_check.asp?doc=retail_rat050916_retail_2016_api_1b_rec_attach1.docx</w:t>
        </w:r>
      </w:hyperlink>
      <w:r w:rsidR="006A4833">
        <w:rPr>
          <w:rFonts w:ascii="Arial" w:hAnsi="Arial" w:cs="Arial"/>
          <w:sz w:val="22"/>
        </w:rPr>
        <w:t xml:space="preserve"> </w:t>
      </w:r>
      <w:r w:rsidR="00CC6778" w:rsidRPr="006A4833">
        <w:rPr>
          <w:rFonts w:ascii="Arial" w:hAnsi="Arial" w:cs="Arial"/>
          <w:i/>
          <w:sz w:val="22"/>
        </w:rPr>
        <w:t xml:space="preserve">(Redline </w:t>
      </w:r>
      <w:r w:rsidRPr="006A4833">
        <w:rPr>
          <w:rFonts w:ascii="Arial" w:hAnsi="Arial" w:cs="Arial"/>
          <w:i/>
          <w:sz w:val="22"/>
        </w:rPr>
        <w:t xml:space="preserve">Revised </w:t>
      </w:r>
      <w:r w:rsidR="006C3A0A" w:rsidRPr="006A4833">
        <w:rPr>
          <w:rFonts w:ascii="Arial" w:hAnsi="Arial" w:cs="Arial"/>
          <w:i/>
          <w:sz w:val="22"/>
        </w:rPr>
        <w:t xml:space="preserve">Book 12 - </w:t>
      </w:r>
      <w:r w:rsidRPr="006A4833">
        <w:rPr>
          <w:rFonts w:ascii="Arial" w:hAnsi="Arial" w:cs="Arial"/>
          <w:i/>
          <w:sz w:val="22"/>
        </w:rPr>
        <w:t>Model Business Practices)</w:t>
      </w:r>
      <w:r w:rsidR="00CC6778" w:rsidRPr="006A4833">
        <w:rPr>
          <w:rFonts w:ascii="Arial" w:hAnsi="Arial" w:cs="Arial"/>
          <w:i/>
          <w:sz w:val="22"/>
        </w:rPr>
        <w:t xml:space="preserve"> </w:t>
      </w:r>
    </w:p>
    <w:p w:rsidR="005B37BE" w:rsidRPr="009E07F2" w:rsidRDefault="005B37BE" w:rsidP="005B37BE">
      <w:pPr>
        <w:pStyle w:val="DefaultText"/>
        <w:spacing w:before="120"/>
        <w:rPr>
          <w:rFonts w:ascii="Arial" w:hAnsi="Arial" w:cs="Arial"/>
          <w:sz w:val="22"/>
        </w:rPr>
      </w:pPr>
      <w:r>
        <w:rPr>
          <w:rFonts w:ascii="Arial" w:hAnsi="Arial" w:cs="Arial"/>
          <w:sz w:val="22"/>
        </w:rPr>
        <w:t xml:space="preserve">Attachment 2: </w:t>
      </w:r>
      <w:r w:rsidR="006A4833">
        <w:rPr>
          <w:rFonts w:ascii="Arial" w:hAnsi="Arial" w:cs="Arial"/>
          <w:sz w:val="22"/>
        </w:rPr>
        <w:t xml:space="preserve"> </w:t>
      </w:r>
      <w:hyperlink r:id="rId9" w:history="1">
        <w:r w:rsidR="006A4833" w:rsidRPr="00BB0069">
          <w:rPr>
            <w:rStyle w:val="Hyperlink"/>
            <w:rFonts w:ascii="Arial" w:hAnsi="Arial" w:cs="Arial"/>
            <w:sz w:val="22"/>
          </w:rPr>
          <w:t>https://www.naesb.org/member_login_check.asp?doc=retail_rat050916_retail_2016_api_1b_rec_attach2.ppt</w:t>
        </w:r>
      </w:hyperlink>
      <w:r w:rsidR="006A4833">
        <w:rPr>
          <w:rFonts w:ascii="Arial" w:hAnsi="Arial" w:cs="Arial"/>
          <w:sz w:val="22"/>
        </w:rPr>
        <w:t xml:space="preserve"> </w:t>
      </w:r>
      <w:r w:rsidRPr="006A4833">
        <w:rPr>
          <w:rFonts w:ascii="Arial" w:hAnsi="Arial" w:cs="Arial"/>
          <w:i/>
          <w:sz w:val="22"/>
        </w:rPr>
        <w:t xml:space="preserve">(Revised </w:t>
      </w:r>
      <w:r w:rsidR="006C3A0A" w:rsidRPr="006A4833">
        <w:rPr>
          <w:rFonts w:ascii="Arial" w:hAnsi="Arial" w:cs="Arial"/>
          <w:i/>
          <w:sz w:val="22"/>
        </w:rPr>
        <w:t xml:space="preserve">Book 12 - </w:t>
      </w:r>
      <w:r w:rsidRPr="006A4833">
        <w:rPr>
          <w:rFonts w:ascii="Arial" w:hAnsi="Arial" w:cs="Arial"/>
          <w:i/>
          <w:sz w:val="22"/>
        </w:rPr>
        <w:t>Process Flows)</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8B5DFC" w:rsidRDefault="00C849B1" w:rsidP="008B5DFC">
      <w:pPr>
        <w:tabs>
          <w:tab w:val="left" w:pos="1080"/>
        </w:tabs>
        <w:spacing w:before="120"/>
        <w:ind w:firstLine="720"/>
        <w:jc w:val="both"/>
        <w:rPr>
          <w:rFonts w:ascii="Arial" w:hAnsi="Arial" w:cs="Arial"/>
          <w:b/>
          <w:sz w:val="22"/>
          <w:szCs w:val="22"/>
        </w:rPr>
      </w:pPr>
      <w:r w:rsidRPr="008B5DFC">
        <w:rPr>
          <w:rFonts w:ascii="Arial" w:hAnsi="Arial" w:cs="Arial"/>
          <w:b/>
          <w:sz w:val="22"/>
          <w:szCs w:val="22"/>
        </w:rPr>
        <w:t>a.</w:t>
      </w:r>
      <w:r w:rsidRPr="008B5DFC">
        <w:rPr>
          <w:rFonts w:ascii="Arial" w:hAnsi="Arial" w:cs="Arial"/>
          <w:b/>
          <w:sz w:val="22"/>
          <w:szCs w:val="22"/>
        </w:rPr>
        <w:tab/>
      </w:r>
      <w:r w:rsidR="00DB3043" w:rsidRPr="008B5DFC">
        <w:rPr>
          <w:rFonts w:ascii="Arial" w:hAnsi="Arial" w:cs="Arial"/>
          <w:b/>
          <w:sz w:val="22"/>
          <w:szCs w:val="22"/>
        </w:rPr>
        <w:t>Description of Request:</w:t>
      </w:r>
    </w:p>
    <w:p w:rsidR="00DB3043" w:rsidRPr="008B5DFC" w:rsidRDefault="008B5DFC" w:rsidP="00B97413">
      <w:pPr>
        <w:pStyle w:val="DefaultText"/>
        <w:spacing w:before="120"/>
        <w:jc w:val="both"/>
        <w:rPr>
          <w:rFonts w:ascii="Arial" w:hAnsi="Arial" w:cs="Arial"/>
          <w:sz w:val="22"/>
          <w:szCs w:val="22"/>
        </w:rPr>
      </w:pPr>
      <w:r>
        <w:rPr>
          <w:rFonts w:ascii="Arial" w:hAnsi="Arial" w:cs="Arial"/>
          <w:sz w:val="22"/>
        </w:rPr>
        <w:t xml:space="preserve">The RMQ Business Practices Subcommittee (BPS) submits this Recommendation to complete RMQ 2016 Annual Plan Item 1.b – Review and update existing Model Business Practices in Book 12 – Inquiries, filling in any gaps that may exist and making the language consistent with other Books.  </w:t>
      </w:r>
    </w:p>
    <w:p w:rsidR="00DB3043" w:rsidRPr="008B5DFC" w:rsidRDefault="00DB3043" w:rsidP="008B5DFC">
      <w:pPr>
        <w:autoSpaceDE w:val="0"/>
        <w:autoSpaceDN w:val="0"/>
        <w:adjustRightInd w:val="0"/>
        <w:spacing w:before="120"/>
        <w:jc w:val="both"/>
        <w:rPr>
          <w:rFonts w:ascii="Arial" w:hAnsi="Arial" w:cs="Arial"/>
          <w:sz w:val="22"/>
          <w:szCs w:val="22"/>
        </w:rPr>
      </w:pPr>
    </w:p>
    <w:p w:rsidR="00DB3043" w:rsidRPr="008B5DFC" w:rsidRDefault="00C849B1" w:rsidP="008B5DFC">
      <w:pPr>
        <w:pStyle w:val="DefaultText"/>
        <w:tabs>
          <w:tab w:val="left" w:pos="1080"/>
        </w:tabs>
        <w:spacing w:before="120"/>
        <w:ind w:firstLine="720"/>
        <w:jc w:val="both"/>
        <w:rPr>
          <w:rFonts w:ascii="Arial" w:hAnsi="Arial" w:cs="Arial"/>
          <w:b/>
          <w:sz w:val="22"/>
          <w:szCs w:val="22"/>
        </w:rPr>
      </w:pPr>
      <w:r w:rsidRPr="008B5DFC">
        <w:rPr>
          <w:rFonts w:ascii="Arial" w:hAnsi="Arial" w:cs="Arial"/>
          <w:b/>
          <w:sz w:val="22"/>
          <w:szCs w:val="22"/>
        </w:rPr>
        <w:t>b.</w:t>
      </w:r>
      <w:r w:rsidRPr="008B5DFC">
        <w:rPr>
          <w:rFonts w:ascii="Arial" w:hAnsi="Arial" w:cs="Arial"/>
          <w:b/>
          <w:sz w:val="22"/>
          <w:szCs w:val="22"/>
        </w:rPr>
        <w:tab/>
      </w:r>
      <w:r w:rsidR="00DB3043" w:rsidRPr="008B5DFC">
        <w:rPr>
          <w:rFonts w:ascii="Arial" w:hAnsi="Arial" w:cs="Arial"/>
          <w:b/>
          <w:sz w:val="22"/>
          <w:szCs w:val="22"/>
        </w:rPr>
        <w:t>Description of Recommendation:</w:t>
      </w:r>
    </w:p>
    <w:p w:rsidR="00B97413" w:rsidRPr="009E07F2" w:rsidRDefault="00B97413" w:rsidP="00B97413">
      <w:pPr>
        <w:pStyle w:val="DefaultText"/>
        <w:spacing w:before="120"/>
        <w:jc w:val="both"/>
        <w:rPr>
          <w:rFonts w:ascii="Arial" w:hAnsi="Arial" w:cs="Arial"/>
          <w:sz w:val="22"/>
        </w:rPr>
      </w:pPr>
      <w:r>
        <w:rPr>
          <w:rFonts w:ascii="Arial" w:hAnsi="Arial" w:cs="Arial"/>
          <w:sz w:val="22"/>
        </w:rPr>
        <w:t>In addition to updating the Model Business Practices, certain language was revised to make it clear that the Model Business Practices were not restricted to just the competitive market.</w:t>
      </w:r>
      <w:r w:rsidR="00716632">
        <w:rPr>
          <w:rFonts w:ascii="Arial" w:hAnsi="Arial" w:cs="Arial"/>
          <w:sz w:val="22"/>
        </w:rPr>
        <w:t xml:space="preserve">  </w:t>
      </w:r>
      <w:r>
        <w:rPr>
          <w:rFonts w:ascii="Arial" w:hAnsi="Arial" w:cs="Arial"/>
          <w:sz w:val="22"/>
        </w:rPr>
        <w:t xml:space="preserve">  </w:t>
      </w:r>
      <w:r w:rsidR="00716632">
        <w:rPr>
          <w:rFonts w:ascii="Arial" w:hAnsi="Arial" w:cs="Arial"/>
          <w:sz w:val="22"/>
        </w:rPr>
        <w:t>In the Process Flows, there were loops on the last two pages of RXQ.12.4.3 related to Inquiries regarding Distribution Company charges in the Registration Agent market.  Since the Supplier is re</w:t>
      </w:r>
      <w:r w:rsidR="00DD6FA7">
        <w:rPr>
          <w:rFonts w:ascii="Arial" w:hAnsi="Arial" w:cs="Arial"/>
          <w:sz w:val="22"/>
        </w:rPr>
        <w:t>sponsible for</w:t>
      </w:r>
      <w:r w:rsidR="00716632">
        <w:rPr>
          <w:rFonts w:ascii="Arial" w:hAnsi="Arial" w:cs="Arial"/>
          <w:sz w:val="22"/>
        </w:rPr>
        <w:t xml:space="preserve"> responding to all Inquiries, these loops are not needed and were removed.  This allowed consolidating the last two pages.  </w:t>
      </w:r>
      <w:r>
        <w:rPr>
          <w:rFonts w:ascii="Arial" w:hAnsi="Arial" w:cs="Arial"/>
          <w:sz w:val="22"/>
        </w:rPr>
        <w:t>The revised Model Business Practices and Process Flows (Models) are included in this Recommendation as Attachments 1 and 2, respectively.  Unlike updates to prior Books, the revisions to Book 12 are not extensive.  Therefore, only the Redline version is attached.</w:t>
      </w:r>
    </w:p>
    <w:p w:rsidR="00DB3043" w:rsidRPr="008B5DFC" w:rsidRDefault="00DB3043" w:rsidP="008B5DFC">
      <w:pPr>
        <w:pStyle w:val="DefaultText"/>
        <w:spacing w:before="120"/>
        <w:jc w:val="both"/>
        <w:rPr>
          <w:rFonts w:ascii="Arial" w:hAnsi="Arial" w:cs="Arial"/>
          <w:sz w:val="22"/>
          <w:szCs w:val="22"/>
        </w:rPr>
      </w:pPr>
    </w:p>
    <w:p w:rsidR="00DB3043" w:rsidRPr="008B5DFC" w:rsidRDefault="00C849B1" w:rsidP="008B5DFC">
      <w:pPr>
        <w:pStyle w:val="DefaultText"/>
        <w:tabs>
          <w:tab w:val="left" w:pos="1080"/>
        </w:tabs>
        <w:spacing w:before="120"/>
        <w:ind w:firstLine="720"/>
        <w:jc w:val="both"/>
        <w:rPr>
          <w:rFonts w:ascii="Arial" w:hAnsi="Arial" w:cs="Arial"/>
          <w:b/>
          <w:sz w:val="22"/>
          <w:szCs w:val="22"/>
        </w:rPr>
      </w:pPr>
      <w:r w:rsidRPr="008B5DFC">
        <w:rPr>
          <w:rFonts w:ascii="Arial" w:hAnsi="Arial" w:cs="Arial"/>
          <w:b/>
          <w:sz w:val="22"/>
          <w:szCs w:val="22"/>
        </w:rPr>
        <w:t>c.</w:t>
      </w:r>
      <w:r w:rsidRPr="008B5DFC">
        <w:rPr>
          <w:rFonts w:ascii="Arial" w:hAnsi="Arial" w:cs="Arial"/>
          <w:b/>
          <w:sz w:val="22"/>
          <w:szCs w:val="22"/>
        </w:rPr>
        <w:tab/>
      </w:r>
      <w:r w:rsidR="00DB3043" w:rsidRPr="008B5DFC">
        <w:rPr>
          <w:rFonts w:ascii="Arial" w:hAnsi="Arial" w:cs="Arial"/>
          <w:b/>
          <w:sz w:val="22"/>
          <w:szCs w:val="22"/>
        </w:rPr>
        <w:t>Business Purpose:</w:t>
      </w:r>
    </w:p>
    <w:p w:rsidR="00DB3043" w:rsidRPr="008B5DFC" w:rsidRDefault="00B97413" w:rsidP="008B5DFC">
      <w:pPr>
        <w:spacing w:before="120"/>
        <w:jc w:val="both"/>
        <w:rPr>
          <w:rFonts w:ascii="Arial" w:hAnsi="Arial" w:cs="Arial"/>
          <w:sz w:val="22"/>
          <w:szCs w:val="22"/>
        </w:rPr>
      </w:pPr>
      <w:r>
        <w:rPr>
          <w:rFonts w:ascii="Arial" w:hAnsi="Arial" w:cs="Arial"/>
          <w:sz w:val="22"/>
          <w:szCs w:val="22"/>
        </w:rPr>
        <w:t>See above</w:t>
      </w:r>
    </w:p>
    <w:p w:rsidR="00DB3043" w:rsidRPr="008B5DFC" w:rsidRDefault="00DB3043" w:rsidP="008B5DFC">
      <w:pPr>
        <w:spacing w:before="120"/>
        <w:jc w:val="both"/>
        <w:rPr>
          <w:rFonts w:ascii="Arial" w:hAnsi="Arial" w:cs="Arial"/>
          <w:sz w:val="22"/>
          <w:szCs w:val="22"/>
        </w:rPr>
      </w:pPr>
    </w:p>
    <w:p w:rsidR="00DB3043" w:rsidRDefault="00C849B1" w:rsidP="008B5DFC">
      <w:pPr>
        <w:tabs>
          <w:tab w:val="left" w:pos="1080"/>
        </w:tabs>
        <w:spacing w:before="120"/>
        <w:ind w:firstLine="720"/>
        <w:jc w:val="both"/>
        <w:rPr>
          <w:rFonts w:ascii="Arial" w:hAnsi="Arial" w:cs="Arial"/>
          <w:b/>
          <w:sz w:val="22"/>
          <w:szCs w:val="22"/>
        </w:rPr>
      </w:pPr>
      <w:r w:rsidRPr="008B5DFC">
        <w:rPr>
          <w:rFonts w:ascii="Arial" w:hAnsi="Arial" w:cs="Arial"/>
          <w:b/>
          <w:sz w:val="22"/>
          <w:szCs w:val="22"/>
        </w:rPr>
        <w:t>d.</w:t>
      </w:r>
      <w:r w:rsidRPr="008B5DFC">
        <w:rPr>
          <w:rFonts w:ascii="Arial" w:hAnsi="Arial" w:cs="Arial"/>
          <w:b/>
          <w:sz w:val="22"/>
          <w:szCs w:val="22"/>
        </w:rPr>
        <w:tab/>
      </w:r>
      <w:r w:rsidR="00DB3043" w:rsidRPr="008B5DFC">
        <w:rPr>
          <w:rFonts w:ascii="Arial" w:hAnsi="Arial" w:cs="Arial"/>
          <w:b/>
          <w:sz w:val="22"/>
          <w:szCs w:val="22"/>
        </w:rPr>
        <w:t>Commentary/Rationale of Subcommittee(s)/Task Force(s):</w:t>
      </w:r>
    </w:p>
    <w:p w:rsidR="00B97413" w:rsidRDefault="00B97413" w:rsidP="00B97413">
      <w:pPr>
        <w:tabs>
          <w:tab w:val="left" w:pos="1080"/>
        </w:tabs>
        <w:spacing w:before="120"/>
        <w:jc w:val="both"/>
        <w:rPr>
          <w:rFonts w:ascii="Arial" w:hAnsi="Arial" w:cs="Arial"/>
          <w:sz w:val="22"/>
          <w:szCs w:val="22"/>
        </w:rPr>
      </w:pPr>
      <w:r>
        <w:rPr>
          <w:rFonts w:ascii="Arial" w:hAnsi="Arial" w:cs="Arial"/>
          <w:sz w:val="22"/>
          <w:szCs w:val="22"/>
        </w:rPr>
        <w:t>The issues included in this Recommendation were discussed during the following RMQ BPS conference calls and meetings:</w:t>
      </w:r>
    </w:p>
    <w:p w:rsidR="00B97413" w:rsidRDefault="00B97413" w:rsidP="00B97413">
      <w:pPr>
        <w:tabs>
          <w:tab w:val="left" w:pos="1080"/>
        </w:tabs>
        <w:ind w:left="720"/>
        <w:jc w:val="both"/>
        <w:rPr>
          <w:rFonts w:ascii="Arial" w:hAnsi="Arial" w:cs="Arial"/>
          <w:sz w:val="22"/>
          <w:szCs w:val="22"/>
        </w:rPr>
      </w:pPr>
      <w:r>
        <w:rPr>
          <w:rFonts w:ascii="Arial" w:hAnsi="Arial" w:cs="Arial"/>
          <w:sz w:val="22"/>
          <w:szCs w:val="22"/>
        </w:rPr>
        <w:lastRenderedPageBreak/>
        <w:t>January 20, 2016</w:t>
      </w:r>
      <w:r>
        <w:rPr>
          <w:rFonts w:ascii="Arial" w:hAnsi="Arial" w:cs="Arial"/>
          <w:sz w:val="22"/>
          <w:szCs w:val="22"/>
        </w:rPr>
        <w:tab/>
        <w:t>Conference Call</w:t>
      </w:r>
    </w:p>
    <w:p w:rsidR="00B97413" w:rsidRDefault="00B97413" w:rsidP="00B97413">
      <w:pPr>
        <w:tabs>
          <w:tab w:val="left" w:pos="1080"/>
        </w:tabs>
        <w:ind w:left="720"/>
        <w:jc w:val="both"/>
        <w:rPr>
          <w:rFonts w:ascii="Arial" w:hAnsi="Arial" w:cs="Arial"/>
          <w:sz w:val="22"/>
          <w:szCs w:val="22"/>
        </w:rPr>
      </w:pPr>
      <w:r>
        <w:rPr>
          <w:rFonts w:ascii="Arial" w:hAnsi="Arial" w:cs="Arial"/>
          <w:sz w:val="22"/>
          <w:szCs w:val="22"/>
        </w:rPr>
        <w:t>February 22, 2016</w:t>
      </w:r>
      <w:r>
        <w:rPr>
          <w:rFonts w:ascii="Arial" w:hAnsi="Arial" w:cs="Arial"/>
          <w:sz w:val="22"/>
          <w:szCs w:val="22"/>
        </w:rPr>
        <w:tab/>
        <w:t>Face-to-Face Meeting</w:t>
      </w:r>
    </w:p>
    <w:p w:rsidR="00B97413" w:rsidRDefault="00B97413" w:rsidP="00B97413">
      <w:pPr>
        <w:tabs>
          <w:tab w:val="left" w:pos="1080"/>
        </w:tabs>
        <w:spacing w:before="120"/>
        <w:jc w:val="both"/>
        <w:rPr>
          <w:rFonts w:ascii="Arial" w:hAnsi="Arial" w:cs="Arial"/>
          <w:sz w:val="22"/>
          <w:szCs w:val="22"/>
        </w:rPr>
      </w:pPr>
    </w:p>
    <w:p w:rsidR="00B97413" w:rsidRDefault="00B97413" w:rsidP="00B97413">
      <w:pPr>
        <w:tabs>
          <w:tab w:val="left" w:pos="1080"/>
        </w:tabs>
        <w:spacing w:before="120"/>
        <w:jc w:val="both"/>
        <w:rPr>
          <w:rFonts w:ascii="Arial" w:hAnsi="Arial" w:cs="Arial"/>
          <w:sz w:val="22"/>
          <w:szCs w:val="22"/>
        </w:rPr>
      </w:pPr>
      <w:r>
        <w:rPr>
          <w:rFonts w:ascii="Arial" w:hAnsi="Arial" w:cs="Arial"/>
          <w:sz w:val="22"/>
          <w:szCs w:val="22"/>
        </w:rPr>
        <w:t>The Minutes of all conference calls and meetings are posted on the NAESB website.  During the February 22, 2016 meeting, the revisions to Book 12 Model Business Practices and Process Flows were voted out of Subcommittee</w:t>
      </w:r>
      <w:r w:rsidR="00363FF3">
        <w:rPr>
          <w:rFonts w:ascii="Arial" w:hAnsi="Arial" w:cs="Arial"/>
          <w:sz w:val="22"/>
          <w:szCs w:val="22"/>
        </w:rPr>
        <w:t xml:space="preserve"> with 4 In Favor, 0 Opposed, and 1 Abstention.</w:t>
      </w:r>
    </w:p>
    <w:p w:rsidR="00363FF3" w:rsidRPr="00B97413" w:rsidRDefault="00363FF3" w:rsidP="00B97413">
      <w:pPr>
        <w:tabs>
          <w:tab w:val="left" w:pos="1080"/>
        </w:tabs>
        <w:spacing w:before="120"/>
        <w:jc w:val="both"/>
        <w:rPr>
          <w:rFonts w:ascii="Arial" w:hAnsi="Arial" w:cs="Arial"/>
          <w:sz w:val="22"/>
          <w:szCs w:val="22"/>
        </w:rPr>
      </w:pPr>
    </w:p>
    <w:sectPr w:rsidR="00363FF3" w:rsidRPr="00B97413">
      <w:headerReference w:type="default" r:id="rId10"/>
      <w:footerReference w:type="default" r:id="rId11"/>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44" w:rsidRDefault="00702544">
      <w:r>
        <w:separator/>
      </w:r>
    </w:p>
  </w:endnote>
  <w:endnote w:type="continuationSeparator" w:id="0">
    <w:p w:rsidR="00702544" w:rsidRDefault="0070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5B12E9" w:rsidP="001F55B3">
    <w:pPr>
      <w:pStyle w:val="DefaultText"/>
      <w:jc w:val="right"/>
      <w:rPr>
        <w:rFonts w:ascii="Arial" w:hAnsi="Arial" w:cs="Arial"/>
        <w:sz w:val="20"/>
      </w:rPr>
    </w:pPr>
    <w:r>
      <w:rPr>
        <w:rFonts w:ascii="Arial" w:hAnsi="Arial" w:cs="Arial"/>
        <w:sz w:val="20"/>
      </w:rPr>
      <w:t>February 22,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6A4833">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44" w:rsidRDefault="00702544">
      <w:r>
        <w:separator/>
      </w:r>
    </w:p>
  </w:footnote>
  <w:footnote w:type="continuationSeparator" w:id="0">
    <w:p w:rsidR="00702544" w:rsidRDefault="00702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702544"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24297018"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7077C5" w:rsidRDefault="007077C5"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As Revised </w:t>
    </w:r>
    <w:r w:rsidR="0057305D">
      <w:rPr>
        <w:rFonts w:ascii="Arial" w:hAnsi="Arial" w:cs="Arial"/>
        <w:b/>
        <w:sz w:val="22"/>
      </w:rPr>
      <w:t xml:space="preserve">and Approved </w:t>
    </w:r>
    <w:r>
      <w:rPr>
        <w:rFonts w:ascii="Arial" w:hAnsi="Arial" w:cs="Arial"/>
        <w:b/>
        <w:sz w:val="22"/>
      </w:rPr>
      <w:t xml:space="preserve">by the RMQ EC on </w:t>
    </w:r>
    <w:r w:rsidR="0057305D">
      <w:rPr>
        <w:rFonts w:ascii="Arial" w:hAnsi="Arial" w:cs="Arial"/>
        <w:b/>
        <w:sz w:val="22"/>
      </w:rPr>
      <w:t>May 6, 2016</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AB4DCC">
      <w:rPr>
        <w:rFonts w:ascii="Arial" w:hAnsi="Arial" w:cs="Arial"/>
        <w:b/>
        <w:sz w:val="22"/>
      </w:rPr>
      <w:tab/>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AB4DCC">
      <w:rPr>
        <w:rFonts w:ascii="Arial" w:hAnsi="Arial" w:cs="Arial"/>
        <w:b/>
        <w:sz w:val="22"/>
      </w:rPr>
      <w:t>RMQ Business Practices Subcommittee (BPS)</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AB4DCC">
      <w:rPr>
        <w:rFonts w:ascii="Arial" w:hAnsi="Arial" w:cs="Arial"/>
        <w:b/>
        <w:sz w:val="22"/>
      </w:rPr>
      <w:t>RMQ 2016 Annual Plan Item 1.b</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AB4DCC">
      <w:rPr>
        <w:rFonts w:ascii="Arial" w:hAnsi="Arial" w:cs="Arial"/>
        <w:b/>
        <w:sz w:val="22"/>
      </w:rPr>
      <w:t>Update Book 12 - Inquiries</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1100A"/>
    <w:rsid w:val="00033A39"/>
    <w:rsid w:val="000819A6"/>
    <w:rsid w:val="000904F5"/>
    <w:rsid w:val="000F0CC7"/>
    <w:rsid w:val="00193F4D"/>
    <w:rsid w:val="001A01E8"/>
    <w:rsid w:val="001F55B3"/>
    <w:rsid w:val="00363FF3"/>
    <w:rsid w:val="00382C52"/>
    <w:rsid w:val="004148E3"/>
    <w:rsid w:val="00440523"/>
    <w:rsid w:val="00481507"/>
    <w:rsid w:val="0057305D"/>
    <w:rsid w:val="0057647F"/>
    <w:rsid w:val="005B12E9"/>
    <w:rsid w:val="005B37BE"/>
    <w:rsid w:val="00602F43"/>
    <w:rsid w:val="006A4833"/>
    <w:rsid w:val="006B3298"/>
    <w:rsid w:val="006C3A0A"/>
    <w:rsid w:val="006D4E0E"/>
    <w:rsid w:val="006D7EDB"/>
    <w:rsid w:val="00702544"/>
    <w:rsid w:val="007077C5"/>
    <w:rsid w:val="00716632"/>
    <w:rsid w:val="008B5DFC"/>
    <w:rsid w:val="00921528"/>
    <w:rsid w:val="009D4393"/>
    <w:rsid w:val="009E07F2"/>
    <w:rsid w:val="00A506CF"/>
    <w:rsid w:val="00AB4DCC"/>
    <w:rsid w:val="00B404EA"/>
    <w:rsid w:val="00B76142"/>
    <w:rsid w:val="00B97413"/>
    <w:rsid w:val="00BB61DF"/>
    <w:rsid w:val="00BD30A1"/>
    <w:rsid w:val="00C849B1"/>
    <w:rsid w:val="00CC6778"/>
    <w:rsid w:val="00CF68EA"/>
    <w:rsid w:val="00D07C20"/>
    <w:rsid w:val="00DB3043"/>
    <w:rsid w:val="00DD6FA7"/>
    <w:rsid w:val="00E61199"/>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B37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B3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rat050916_retail_2016_api_1b_rec_attach1.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esb.org/member_login_check.asp?doc=retail_rat050916_retail_2016_api_1b_rec_attach2.pp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3560</Characters>
  <Application>Microsoft Office Word</Application>
  <DocSecurity>0</DocSecurity>
  <Lines>3560</Lines>
  <Paragraphs>206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2016-03-11T17:28:00Z</cp:lastPrinted>
  <dcterms:created xsi:type="dcterms:W3CDTF">2016-05-09T15:50:00Z</dcterms:created>
  <dcterms:modified xsi:type="dcterms:W3CDTF">2016-05-09T16:03:00Z</dcterms:modified>
</cp:coreProperties>
</file>