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AD23" w14:textId="3F03351B" w:rsidR="00716AF5" w:rsidRPr="003A7D24" w:rsidRDefault="0075037A" w:rsidP="00B416BC">
      <w:pPr>
        <w:spacing w:before="240" w:after="240"/>
        <w:jc w:val="center"/>
        <w:rPr>
          <w:rFonts w:ascii="Times New Roman" w:hAnsi="Times New Roman"/>
          <w:smallCaps/>
          <w:sz w:val="18"/>
          <w:szCs w:val="18"/>
          <w:u w:val="single"/>
        </w:rPr>
      </w:pPr>
      <w:r w:rsidRPr="003A7D24">
        <w:rPr>
          <w:rFonts w:ascii="Times New Roman" w:hAnsi="Times New Roman"/>
          <w:smallCaps/>
          <w:sz w:val="18"/>
          <w:szCs w:val="18"/>
          <w:u w:val="single"/>
        </w:rPr>
        <w:t>Publication of NAESB Wholesale Electric Quadrant Business Practice Standards, Version 00</w:t>
      </w:r>
      <w:r w:rsidR="005D093C">
        <w:rPr>
          <w:rFonts w:ascii="Times New Roman" w:hAnsi="Times New Roman"/>
          <w:smallCaps/>
          <w:sz w:val="18"/>
          <w:szCs w:val="18"/>
          <w:u w:val="single"/>
        </w:rPr>
        <w:t>4</w:t>
      </w:r>
    </w:p>
    <w:p w14:paraId="0C182DBA" w14:textId="31BE6244" w:rsidR="00BC411A" w:rsidRDefault="00416027" w:rsidP="005D093C">
      <w:pPr>
        <w:spacing w:before="120" w:after="120"/>
        <w:jc w:val="both"/>
        <w:rPr>
          <w:rFonts w:ascii="Times New Roman" w:hAnsi="Times New Roman"/>
          <w:sz w:val="18"/>
          <w:szCs w:val="18"/>
        </w:rPr>
      </w:pPr>
      <w:bookmarkStart w:id="0" w:name="_Hlk37154312"/>
      <w:r>
        <w:rPr>
          <w:rFonts w:ascii="Times New Roman" w:hAnsi="Times New Roman"/>
          <w:sz w:val="18"/>
          <w:szCs w:val="18"/>
        </w:rPr>
        <w:t xml:space="preserve">NAESB is pleased to announce </w:t>
      </w:r>
      <w:r w:rsidR="00227212">
        <w:rPr>
          <w:rFonts w:ascii="Times New Roman" w:hAnsi="Times New Roman"/>
          <w:sz w:val="18"/>
          <w:szCs w:val="18"/>
        </w:rPr>
        <w:t xml:space="preserve">that </w:t>
      </w:r>
      <w:r>
        <w:rPr>
          <w:rFonts w:ascii="Times New Roman" w:hAnsi="Times New Roman"/>
          <w:sz w:val="18"/>
          <w:szCs w:val="18"/>
        </w:rPr>
        <w:t>Version 00</w:t>
      </w:r>
      <w:r w:rsidR="005D093C">
        <w:rPr>
          <w:rFonts w:ascii="Times New Roman" w:hAnsi="Times New Roman"/>
          <w:sz w:val="18"/>
          <w:szCs w:val="18"/>
        </w:rPr>
        <w:t>4</w:t>
      </w:r>
      <w:r>
        <w:rPr>
          <w:rFonts w:ascii="Times New Roman" w:hAnsi="Times New Roman"/>
          <w:sz w:val="18"/>
          <w:szCs w:val="18"/>
        </w:rPr>
        <w:t xml:space="preserve"> of the Wholesale Electric Quadrant (WEQ) Business Practice Standards</w:t>
      </w:r>
      <w:r w:rsidR="00EC5A16">
        <w:rPr>
          <w:rFonts w:ascii="Times New Roman" w:hAnsi="Times New Roman"/>
          <w:sz w:val="18"/>
          <w:szCs w:val="18"/>
        </w:rPr>
        <w:t xml:space="preserve"> </w:t>
      </w:r>
      <w:r w:rsidR="00227212">
        <w:rPr>
          <w:rFonts w:ascii="Times New Roman" w:hAnsi="Times New Roman"/>
          <w:sz w:val="18"/>
          <w:szCs w:val="18"/>
        </w:rPr>
        <w:t xml:space="preserve">were published </w:t>
      </w:r>
      <w:r w:rsidR="002E104C">
        <w:rPr>
          <w:rFonts w:ascii="Times New Roman" w:hAnsi="Times New Roman"/>
          <w:sz w:val="18"/>
          <w:szCs w:val="18"/>
        </w:rPr>
        <w:t>on</w:t>
      </w:r>
      <w:r w:rsidR="005D093C">
        <w:rPr>
          <w:rFonts w:ascii="Times New Roman" w:hAnsi="Times New Roman"/>
          <w:sz w:val="18"/>
          <w:szCs w:val="18"/>
        </w:rPr>
        <w:t xml:space="preserve"> July 31, 2023.  The </w:t>
      </w:r>
      <w:r w:rsidR="002E104C">
        <w:rPr>
          <w:rFonts w:ascii="Times New Roman" w:hAnsi="Times New Roman"/>
          <w:sz w:val="18"/>
          <w:szCs w:val="18"/>
        </w:rPr>
        <w:t xml:space="preserve">voluntary </w:t>
      </w:r>
      <w:r w:rsidR="005D093C">
        <w:rPr>
          <w:rFonts w:ascii="Times New Roman" w:hAnsi="Times New Roman"/>
          <w:sz w:val="18"/>
          <w:szCs w:val="18"/>
        </w:rPr>
        <w:t xml:space="preserve">NAESB Business Practice Standards promote a more competitive and efficient marketplace by </w:t>
      </w:r>
      <w:r w:rsidR="002E104C">
        <w:rPr>
          <w:rFonts w:ascii="Times New Roman" w:hAnsi="Times New Roman"/>
          <w:sz w:val="18"/>
          <w:szCs w:val="18"/>
        </w:rPr>
        <w:t>streamlining</w:t>
      </w:r>
      <w:r w:rsidR="005D093C">
        <w:rPr>
          <w:rFonts w:ascii="Times New Roman" w:hAnsi="Times New Roman"/>
          <w:sz w:val="18"/>
          <w:szCs w:val="18"/>
        </w:rPr>
        <w:t xml:space="preserve"> transactional processes and communication</w:t>
      </w:r>
      <w:r w:rsidR="0003180A">
        <w:rPr>
          <w:rFonts w:ascii="Times New Roman" w:hAnsi="Times New Roman"/>
          <w:sz w:val="18"/>
          <w:szCs w:val="18"/>
        </w:rPr>
        <w:t>s</w:t>
      </w:r>
      <w:r w:rsidR="005D093C">
        <w:rPr>
          <w:rFonts w:ascii="Times New Roman" w:hAnsi="Times New Roman"/>
          <w:sz w:val="18"/>
          <w:szCs w:val="18"/>
        </w:rPr>
        <w:t xml:space="preserve"> utilized by the wholesale and retail natural gas and electric industries to conduct commercial transactions.  </w:t>
      </w:r>
      <w:r w:rsidR="00BC411A">
        <w:rPr>
          <w:rFonts w:ascii="Times New Roman" w:hAnsi="Times New Roman"/>
          <w:sz w:val="18"/>
          <w:szCs w:val="18"/>
        </w:rPr>
        <w:t>Specific to the wholesale electric market, the WEQ Business Practice</w:t>
      </w:r>
      <w:r w:rsidR="00F3393D">
        <w:rPr>
          <w:rFonts w:ascii="Times New Roman" w:hAnsi="Times New Roman"/>
          <w:sz w:val="18"/>
          <w:szCs w:val="18"/>
        </w:rPr>
        <w:t xml:space="preserve"> Standards </w:t>
      </w:r>
      <w:r w:rsidR="00BC411A">
        <w:rPr>
          <w:rFonts w:ascii="Times New Roman" w:hAnsi="Times New Roman"/>
          <w:sz w:val="18"/>
          <w:szCs w:val="18"/>
        </w:rPr>
        <w:t xml:space="preserve">increase </w:t>
      </w:r>
      <w:r w:rsidR="00F3393D">
        <w:rPr>
          <w:rFonts w:ascii="Times New Roman" w:hAnsi="Times New Roman"/>
          <w:sz w:val="18"/>
          <w:szCs w:val="18"/>
        </w:rPr>
        <w:t xml:space="preserve">the </w:t>
      </w:r>
      <w:r w:rsidR="00BC411A">
        <w:rPr>
          <w:rFonts w:ascii="Times New Roman" w:hAnsi="Times New Roman"/>
          <w:sz w:val="18"/>
          <w:szCs w:val="18"/>
        </w:rPr>
        <w:t xml:space="preserve">transparency and consistency </w:t>
      </w:r>
      <w:r w:rsidR="00F3393D">
        <w:rPr>
          <w:rFonts w:ascii="Times New Roman" w:hAnsi="Times New Roman"/>
          <w:sz w:val="18"/>
          <w:szCs w:val="18"/>
        </w:rPr>
        <w:t>of</w:t>
      </w:r>
      <w:r w:rsidR="00BC411A">
        <w:rPr>
          <w:rFonts w:ascii="Times New Roman" w:hAnsi="Times New Roman"/>
          <w:sz w:val="18"/>
          <w:szCs w:val="18"/>
        </w:rPr>
        <w:t xml:space="preserve"> </w:t>
      </w:r>
      <w:r w:rsidR="00522DE6">
        <w:rPr>
          <w:rFonts w:ascii="Times New Roman" w:hAnsi="Times New Roman"/>
          <w:sz w:val="18"/>
          <w:szCs w:val="18"/>
        </w:rPr>
        <w:t xml:space="preserve">commercial </w:t>
      </w:r>
      <w:r w:rsidR="002E104C">
        <w:rPr>
          <w:rFonts w:ascii="Times New Roman" w:hAnsi="Times New Roman"/>
          <w:sz w:val="18"/>
          <w:szCs w:val="18"/>
        </w:rPr>
        <w:t>interactions and help facilitate</w:t>
      </w:r>
      <w:r w:rsidR="00BC411A">
        <w:rPr>
          <w:rFonts w:ascii="Times New Roman" w:hAnsi="Times New Roman"/>
          <w:sz w:val="18"/>
          <w:szCs w:val="18"/>
        </w:rPr>
        <w:t xml:space="preserve"> uniform implementation of requirements promulgated by FERC in the </w:t>
      </w:r>
      <w:r w:rsidR="00BC411A" w:rsidRPr="00BC411A">
        <w:rPr>
          <w:rFonts w:ascii="Times New Roman" w:hAnsi="Times New Roman"/>
          <w:i/>
          <w:iCs/>
          <w:sz w:val="18"/>
          <w:szCs w:val="18"/>
        </w:rPr>
        <w:t>pro forma</w:t>
      </w:r>
      <w:r w:rsidR="00BC411A">
        <w:rPr>
          <w:rFonts w:ascii="Times New Roman" w:hAnsi="Times New Roman"/>
          <w:sz w:val="18"/>
          <w:szCs w:val="18"/>
        </w:rPr>
        <w:t xml:space="preserve"> Open Access Transmission Tariff (OATT)</w:t>
      </w:r>
      <w:r w:rsidR="00F3393D">
        <w:rPr>
          <w:rFonts w:ascii="Times New Roman" w:hAnsi="Times New Roman"/>
          <w:sz w:val="18"/>
          <w:szCs w:val="18"/>
        </w:rPr>
        <w:t xml:space="preserve">.  </w:t>
      </w:r>
      <w:r w:rsidR="00CA3B8C">
        <w:rPr>
          <w:rFonts w:ascii="Times New Roman" w:hAnsi="Times New Roman"/>
          <w:sz w:val="18"/>
          <w:szCs w:val="18"/>
        </w:rPr>
        <w:t>Use of the</w:t>
      </w:r>
      <w:r w:rsidR="00F3393D">
        <w:rPr>
          <w:rFonts w:ascii="Times New Roman" w:hAnsi="Times New Roman"/>
          <w:sz w:val="18"/>
          <w:szCs w:val="18"/>
        </w:rPr>
        <w:t xml:space="preserve"> standards </w:t>
      </w:r>
      <w:r w:rsidR="00CA3B8C">
        <w:rPr>
          <w:rFonts w:ascii="Times New Roman" w:hAnsi="Times New Roman"/>
          <w:sz w:val="18"/>
          <w:szCs w:val="18"/>
        </w:rPr>
        <w:t xml:space="preserve">can </w:t>
      </w:r>
      <w:r w:rsidR="00F3393D">
        <w:rPr>
          <w:rFonts w:ascii="Times New Roman" w:hAnsi="Times New Roman"/>
          <w:sz w:val="18"/>
          <w:szCs w:val="18"/>
        </w:rPr>
        <w:t xml:space="preserve">reduce costs and </w:t>
      </w:r>
      <w:r w:rsidR="00BC411A">
        <w:rPr>
          <w:rFonts w:ascii="Times New Roman" w:hAnsi="Times New Roman"/>
          <w:sz w:val="18"/>
          <w:szCs w:val="18"/>
        </w:rPr>
        <w:t>administrative burdens for jurisdictional entities and the numerous market participants that interact with such entities</w:t>
      </w:r>
      <w:r w:rsidR="002E104C">
        <w:rPr>
          <w:rFonts w:ascii="Times New Roman" w:hAnsi="Times New Roman"/>
          <w:sz w:val="18"/>
          <w:szCs w:val="18"/>
        </w:rPr>
        <w:t>, creating a more efficient marketplace</w:t>
      </w:r>
      <w:r w:rsidR="00CA3B8C">
        <w:rPr>
          <w:rFonts w:ascii="Times New Roman" w:hAnsi="Times New Roman"/>
          <w:sz w:val="18"/>
          <w:szCs w:val="18"/>
        </w:rPr>
        <w:t xml:space="preserve">.  Additionally, </w:t>
      </w:r>
      <w:r w:rsidR="00F3393D">
        <w:rPr>
          <w:rFonts w:ascii="Times New Roman" w:hAnsi="Times New Roman"/>
          <w:sz w:val="18"/>
          <w:szCs w:val="18"/>
        </w:rPr>
        <w:t>NAESB and</w:t>
      </w:r>
      <w:r w:rsidR="00BC411A">
        <w:rPr>
          <w:rFonts w:ascii="Times New Roman" w:hAnsi="Times New Roman"/>
          <w:sz w:val="18"/>
          <w:szCs w:val="18"/>
        </w:rPr>
        <w:t xml:space="preserve"> the North American Electric Reliability Corporation (NERC), </w:t>
      </w:r>
      <w:r w:rsidR="002E104C">
        <w:rPr>
          <w:rFonts w:ascii="Times New Roman" w:hAnsi="Times New Roman"/>
          <w:sz w:val="18"/>
          <w:szCs w:val="18"/>
        </w:rPr>
        <w:t xml:space="preserve">through close coordination, </w:t>
      </w:r>
      <w:r w:rsidR="00534B1D">
        <w:rPr>
          <w:rFonts w:ascii="Times New Roman" w:hAnsi="Times New Roman"/>
          <w:sz w:val="18"/>
          <w:szCs w:val="18"/>
        </w:rPr>
        <w:t xml:space="preserve">ensure that the WEQ Business Practice Standards and NERC Reliability Standards are complementary, </w:t>
      </w:r>
      <w:r w:rsidR="00F3393D">
        <w:rPr>
          <w:rFonts w:ascii="Times New Roman" w:hAnsi="Times New Roman"/>
          <w:sz w:val="18"/>
          <w:szCs w:val="18"/>
        </w:rPr>
        <w:t>supporting</w:t>
      </w:r>
      <w:r w:rsidR="00534B1D">
        <w:rPr>
          <w:rFonts w:ascii="Times New Roman" w:hAnsi="Times New Roman"/>
          <w:sz w:val="18"/>
          <w:szCs w:val="18"/>
        </w:rPr>
        <w:t xml:space="preserve"> cohesive </w:t>
      </w:r>
      <w:r w:rsidR="00F3393D">
        <w:rPr>
          <w:rFonts w:ascii="Times New Roman" w:hAnsi="Times New Roman"/>
          <w:sz w:val="18"/>
          <w:szCs w:val="18"/>
        </w:rPr>
        <w:t xml:space="preserve">implementation of </w:t>
      </w:r>
      <w:r w:rsidR="00522DE6">
        <w:rPr>
          <w:rFonts w:ascii="Times New Roman" w:hAnsi="Times New Roman"/>
          <w:sz w:val="18"/>
          <w:szCs w:val="18"/>
        </w:rPr>
        <w:t xml:space="preserve">the </w:t>
      </w:r>
      <w:r w:rsidR="00534B1D">
        <w:rPr>
          <w:rFonts w:ascii="Times New Roman" w:hAnsi="Times New Roman"/>
          <w:sz w:val="18"/>
          <w:szCs w:val="18"/>
        </w:rPr>
        <w:t>business practices and</w:t>
      </w:r>
      <w:r w:rsidR="00F3393D">
        <w:rPr>
          <w:rFonts w:ascii="Times New Roman" w:hAnsi="Times New Roman"/>
          <w:sz w:val="18"/>
          <w:szCs w:val="18"/>
        </w:rPr>
        <w:t xml:space="preserve"> related</w:t>
      </w:r>
      <w:r w:rsidR="00534B1D">
        <w:rPr>
          <w:rFonts w:ascii="Times New Roman" w:hAnsi="Times New Roman"/>
          <w:sz w:val="18"/>
          <w:szCs w:val="18"/>
        </w:rPr>
        <w:t xml:space="preserve"> mandatory reliability requirements</w:t>
      </w:r>
      <w:r w:rsidR="009F38EE">
        <w:rPr>
          <w:rFonts w:ascii="Times New Roman" w:hAnsi="Times New Roman"/>
          <w:sz w:val="18"/>
          <w:szCs w:val="18"/>
        </w:rPr>
        <w:t xml:space="preserve"> for the industry</w:t>
      </w:r>
      <w:r w:rsidR="00534B1D">
        <w:rPr>
          <w:rFonts w:ascii="Times New Roman" w:hAnsi="Times New Roman"/>
          <w:sz w:val="18"/>
          <w:szCs w:val="18"/>
        </w:rPr>
        <w:t>.</w:t>
      </w:r>
    </w:p>
    <w:p w14:paraId="1907E9ED" w14:textId="3CCE25AF" w:rsidR="00BC411A" w:rsidRDefault="00534B1D" w:rsidP="005D093C">
      <w:pPr>
        <w:spacing w:before="120" w:after="120"/>
        <w:jc w:val="both"/>
        <w:rPr>
          <w:rFonts w:ascii="Times New Roman" w:hAnsi="Times New Roman"/>
          <w:sz w:val="18"/>
          <w:szCs w:val="18"/>
        </w:rPr>
      </w:pPr>
      <w:r>
        <w:rPr>
          <w:rFonts w:ascii="Times New Roman" w:hAnsi="Times New Roman"/>
          <w:sz w:val="18"/>
          <w:szCs w:val="18"/>
        </w:rPr>
        <w:t xml:space="preserve">Version 004 </w:t>
      </w:r>
      <w:r w:rsidR="00522DE6">
        <w:rPr>
          <w:rFonts w:ascii="Times New Roman" w:hAnsi="Times New Roman"/>
          <w:sz w:val="18"/>
          <w:szCs w:val="18"/>
        </w:rPr>
        <w:t xml:space="preserve">incorporates </w:t>
      </w:r>
      <w:r w:rsidR="004E4FB0">
        <w:rPr>
          <w:rFonts w:ascii="Times New Roman" w:hAnsi="Times New Roman"/>
          <w:sz w:val="18"/>
          <w:szCs w:val="18"/>
        </w:rPr>
        <w:t>over four-hundred standard modifications or additions and</w:t>
      </w:r>
      <w:r w:rsidR="009F38EE">
        <w:rPr>
          <w:rFonts w:ascii="Times New Roman" w:hAnsi="Times New Roman"/>
          <w:sz w:val="18"/>
          <w:szCs w:val="18"/>
        </w:rPr>
        <w:t xml:space="preserve"> </w:t>
      </w:r>
      <w:r w:rsidR="004E4FB0">
        <w:rPr>
          <w:rFonts w:ascii="Times New Roman" w:hAnsi="Times New Roman"/>
          <w:sz w:val="18"/>
          <w:szCs w:val="18"/>
        </w:rPr>
        <w:t>revisions to the supporting</w:t>
      </w:r>
      <w:r w:rsidR="002A6091">
        <w:rPr>
          <w:rFonts w:ascii="Times New Roman" w:hAnsi="Times New Roman"/>
          <w:sz w:val="18"/>
          <w:szCs w:val="18"/>
        </w:rPr>
        <w:t xml:space="preserve"> abbreviations, acronyms, and defined terms</w:t>
      </w:r>
      <w:r>
        <w:rPr>
          <w:rFonts w:ascii="Times New Roman" w:hAnsi="Times New Roman"/>
          <w:sz w:val="18"/>
          <w:szCs w:val="18"/>
        </w:rPr>
        <w:t xml:space="preserve"> </w:t>
      </w:r>
      <w:r w:rsidR="009F38EE">
        <w:rPr>
          <w:rFonts w:ascii="Times New Roman" w:hAnsi="Times New Roman"/>
          <w:sz w:val="18"/>
          <w:szCs w:val="18"/>
        </w:rPr>
        <w:t xml:space="preserve">used </w:t>
      </w:r>
      <w:r>
        <w:rPr>
          <w:rFonts w:ascii="Times New Roman" w:hAnsi="Times New Roman"/>
          <w:sz w:val="18"/>
          <w:szCs w:val="18"/>
        </w:rPr>
        <w:t>within the twenty-five suites of the WEQ Business Practice Standards</w:t>
      </w:r>
      <w:r w:rsidR="00693F52">
        <w:rPr>
          <w:rFonts w:ascii="Times New Roman" w:hAnsi="Times New Roman"/>
          <w:sz w:val="18"/>
          <w:szCs w:val="18"/>
        </w:rPr>
        <w:t xml:space="preserve">.  </w:t>
      </w:r>
      <w:r w:rsidR="009F38EE">
        <w:rPr>
          <w:rFonts w:ascii="Times New Roman" w:hAnsi="Times New Roman"/>
          <w:sz w:val="18"/>
          <w:szCs w:val="18"/>
        </w:rPr>
        <w:t>Several of t</w:t>
      </w:r>
      <w:r w:rsidR="00693F52">
        <w:rPr>
          <w:rFonts w:ascii="Times New Roman" w:hAnsi="Times New Roman"/>
          <w:sz w:val="18"/>
          <w:szCs w:val="18"/>
        </w:rPr>
        <w:t>hese changes were made in response to standards development efforts that addressed</w:t>
      </w:r>
      <w:r w:rsidR="009F38EE">
        <w:rPr>
          <w:rFonts w:ascii="Times New Roman" w:hAnsi="Times New Roman"/>
          <w:sz w:val="18"/>
          <w:szCs w:val="18"/>
        </w:rPr>
        <w:t xml:space="preserve"> Commission </w:t>
      </w:r>
      <w:r w:rsidR="00693F52">
        <w:rPr>
          <w:rFonts w:ascii="Times New Roman" w:hAnsi="Times New Roman"/>
          <w:sz w:val="18"/>
          <w:szCs w:val="18"/>
        </w:rPr>
        <w:t>directives contained in FERC Order Nos. 676-I and 676-J</w:t>
      </w:r>
      <w:r w:rsidR="009F38EE">
        <w:rPr>
          <w:rFonts w:ascii="Times New Roman" w:hAnsi="Times New Roman"/>
          <w:sz w:val="18"/>
          <w:szCs w:val="18"/>
        </w:rPr>
        <w:t xml:space="preserve">.  This version also includes </w:t>
      </w:r>
      <w:r w:rsidR="00CA3B8C">
        <w:rPr>
          <w:rFonts w:ascii="Times New Roman" w:hAnsi="Times New Roman"/>
          <w:sz w:val="18"/>
          <w:szCs w:val="18"/>
        </w:rPr>
        <w:t xml:space="preserve">two new suites of standards, WEQ-024 Cybersecurity Business Practice Standards and WEQ-025 Grid Services Supporting Wholesale Electric Interactions Business Practice Standards, and the creation of a new model contract to support transactions for renewable energy certificates (RECs) in the voluntary market.  Additional changes support enhanced cybersecurity requirements as well as </w:t>
      </w:r>
      <w:bookmarkStart w:id="1" w:name="_Hlk141696835"/>
      <w:r w:rsidR="00F3393D">
        <w:rPr>
          <w:rFonts w:ascii="Times New Roman" w:hAnsi="Times New Roman"/>
          <w:sz w:val="18"/>
          <w:szCs w:val="18"/>
        </w:rPr>
        <w:t xml:space="preserve">modifications made as part of coordination </w:t>
      </w:r>
      <w:r w:rsidR="00522DE6">
        <w:rPr>
          <w:rFonts w:ascii="Times New Roman" w:hAnsi="Times New Roman"/>
          <w:sz w:val="18"/>
          <w:szCs w:val="18"/>
        </w:rPr>
        <w:t xml:space="preserve">efforts </w:t>
      </w:r>
      <w:r w:rsidR="00F3393D">
        <w:rPr>
          <w:rFonts w:ascii="Times New Roman" w:hAnsi="Times New Roman"/>
          <w:sz w:val="18"/>
          <w:szCs w:val="18"/>
        </w:rPr>
        <w:t>with NERC</w:t>
      </w:r>
      <w:r w:rsidR="00693F52">
        <w:rPr>
          <w:rFonts w:ascii="Times New Roman" w:hAnsi="Times New Roman"/>
          <w:sz w:val="18"/>
          <w:szCs w:val="18"/>
        </w:rPr>
        <w:t xml:space="preserve">.  </w:t>
      </w:r>
    </w:p>
    <w:bookmarkEnd w:id="1"/>
    <w:p w14:paraId="2A74F585" w14:textId="0A974FB9" w:rsidR="00187D8E" w:rsidRDefault="007929C7" w:rsidP="00636771">
      <w:pPr>
        <w:spacing w:before="120" w:after="120"/>
        <w:jc w:val="both"/>
        <w:rPr>
          <w:rFonts w:ascii="Times New Roman" w:hAnsi="Times New Roman"/>
          <w:sz w:val="18"/>
          <w:szCs w:val="18"/>
        </w:rPr>
      </w:pPr>
      <w:r>
        <w:rPr>
          <w:rFonts w:ascii="Times New Roman" w:hAnsi="Times New Roman"/>
          <w:sz w:val="18"/>
          <w:szCs w:val="18"/>
        </w:rPr>
        <w:t>Within Version 004, NAES</w:t>
      </w:r>
      <w:r w:rsidR="00691E6C">
        <w:rPr>
          <w:rFonts w:ascii="Times New Roman" w:hAnsi="Times New Roman"/>
          <w:sz w:val="18"/>
          <w:szCs w:val="18"/>
        </w:rPr>
        <w:t xml:space="preserve">B developed standards changes </w:t>
      </w:r>
      <w:r>
        <w:rPr>
          <w:rFonts w:ascii="Times New Roman" w:hAnsi="Times New Roman"/>
          <w:sz w:val="18"/>
          <w:szCs w:val="18"/>
        </w:rPr>
        <w:t xml:space="preserve">in response to three FERC directives.  First, </w:t>
      </w:r>
      <w:r w:rsidR="004E4FB0">
        <w:rPr>
          <w:rFonts w:ascii="Times New Roman" w:hAnsi="Times New Roman"/>
          <w:sz w:val="18"/>
          <w:szCs w:val="18"/>
        </w:rPr>
        <w:t>to address</w:t>
      </w:r>
      <w:r w:rsidR="00710FC4">
        <w:rPr>
          <w:rFonts w:ascii="Times New Roman" w:hAnsi="Times New Roman"/>
          <w:sz w:val="18"/>
          <w:szCs w:val="18"/>
        </w:rPr>
        <w:t xml:space="preserve"> FERC Order No. 676-I, Version 004 </w:t>
      </w:r>
      <w:r w:rsidR="004A327B">
        <w:rPr>
          <w:rFonts w:ascii="Times New Roman" w:hAnsi="Times New Roman"/>
          <w:sz w:val="18"/>
          <w:szCs w:val="18"/>
        </w:rPr>
        <w:t>modifies</w:t>
      </w:r>
      <w:r w:rsidR="00710FC4">
        <w:rPr>
          <w:rFonts w:ascii="Times New Roman" w:hAnsi="Times New Roman"/>
          <w:sz w:val="18"/>
          <w:szCs w:val="18"/>
        </w:rPr>
        <w:t xml:space="preserve"> </w:t>
      </w:r>
      <w:r w:rsidR="004A327B">
        <w:rPr>
          <w:rFonts w:ascii="Times New Roman" w:hAnsi="Times New Roman"/>
          <w:sz w:val="18"/>
          <w:szCs w:val="18"/>
        </w:rPr>
        <w:t>WEQ-001 OASIS Business Practice Standards, WEQ-002 OASIS Standards and Communication Protocols</w:t>
      </w:r>
      <w:r>
        <w:rPr>
          <w:rFonts w:ascii="Times New Roman" w:hAnsi="Times New Roman"/>
          <w:sz w:val="18"/>
          <w:szCs w:val="18"/>
        </w:rPr>
        <w:t xml:space="preserve"> Business Practice Standards</w:t>
      </w:r>
      <w:r w:rsidR="004A327B">
        <w:rPr>
          <w:rFonts w:ascii="Times New Roman" w:hAnsi="Times New Roman"/>
          <w:sz w:val="18"/>
          <w:szCs w:val="18"/>
        </w:rPr>
        <w:t xml:space="preserve">, and WEQ-013 OASIS Implementation Guide Business Practice Standards to support the Commission’s </w:t>
      </w:r>
      <w:r w:rsidR="004A327B" w:rsidRPr="004A327B">
        <w:rPr>
          <w:rFonts w:ascii="Times New Roman" w:hAnsi="Times New Roman"/>
          <w:i/>
          <w:iCs/>
          <w:sz w:val="18"/>
          <w:szCs w:val="18"/>
        </w:rPr>
        <w:t>Dynegy</w:t>
      </w:r>
      <w:r w:rsidR="004A327B">
        <w:rPr>
          <w:rFonts w:ascii="Times New Roman" w:hAnsi="Times New Roman"/>
          <w:sz w:val="18"/>
          <w:szCs w:val="18"/>
        </w:rPr>
        <w:t xml:space="preserve"> policy.</w:t>
      </w:r>
      <w:r w:rsidR="00636771">
        <w:rPr>
          <w:rFonts w:ascii="Times New Roman" w:hAnsi="Times New Roman"/>
          <w:sz w:val="18"/>
          <w:szCs w:val="18"/>
        </w:rPr>
        <w:t xml:space="preserve">  </w:t>
      </w:r>
      <w:r w:rsidR="00AF1AA2">
        <w:rPr>
          <w:rFonts w:ascii="Times New Roman" w:hAnsi="Times New Roman"/>
          <w:sz w:val="18"/>
          <w:szCs w:val="18"/>
        </w:rPr>
        <w:t xml:space="preserve">The </w:t>
      </w:r>
      <w:r w:rsidR="00702C18">
        <w:rPr>
          <w:rFonts w:ascii="Times New Roman" w:hAnsi="Times New Roman"/>
          <w:sz w:val="18"/>
          <w:szCs w:val="18"/>
        </w:rPr>
        <w:t>revised</w:t>
      </w:r>
      <w:r w:rsidR="00AF1AA2">
        <w:rPr>
          <w:rFonts w:ascii="Times New Roman" w:hAnsi="Times New Roman"/>
          <w:sz w:val="18"/>
          <w:szCs w:val="18"/>
        </w:rPr>
        <w:t xml:space="preserve"> standards </w:t>
      </w:r>
      <w:r w:rsidR="00636771">
        <w:rPr>
          <w:rFonts w:ascii="Times New Roman" w:hAnsi="Times New Roman"/>
          <w:sz w:val="18"/>
          <w:szCs w:val="18"/>
        </w:rPr>
        <w:t>provide greater specificity regarding the transmission reservation process</w:t>
      </w:r>
      <w:r w:rsidR="00702C18">
        <w:rPr>
          <w:rFonts w:ascii="Times New Roman" w:hAnsi="Times New Roman"/>
          <w:sz w:val="18"/>
          <w:szCs w:val="18"/>
        </w:rPr>
        <w:t>,</w:t>
      </w:r>
      <w:r w:rsidR="00636771">
        <w:rPr>
          <w:rFonts w:ascii="Times New Roman" w:hAnsi="Times New Roman"/>
          <w:sz w:val="18"/>
          <w:szCs w:val="18"/>
        </w:rPr>
        <w:t xml:space="preserve"> consistent with the Commission’s determination</w:t>
      </w:r>
      <w:r w:rsidR="009E07BB">
        <w:rPr>
          <w:rFonts w:ascii="Times New Roman" w:hAnsi="Times New Roman"/>
          <w:sz w:val="18"/>
          <w:szCs w:val="18"/>
        </w:rPr>
        <w:t xml:space="preserve"> in the Order</w:t>
      </w:r>
      <w:r w:rsidR="00636771">
        <w:rPr>
          <w:rFonts w:ascii="Times New Roman" w:hAnsi="Times New Roman"/>
          <w:sz w:val="18"/>
          <w:szCs w:val="18"/>
        </w:rPr>
        <w:t xml:space="preserve"> that the </w:t>
      </w:r>
      <w:r w:rsidR="00636771" w:rsidRPr="00636771">
        <w:rPr>
          <w:rFonts w:ascii="Times New Roman" w:hAnsi="Times New Roman"/>
          <w:i/>
          <w:iCs/>
          <w:sz w:val="18"/>
          <w:szCs w:val="18"/>
        </w:rPr>
        <w:t>Dynegy</w:t>
      </w:r>
      <w:r w:rsidR="00636771">
        <w:rPr>
          <w:rFonts w:ascii="Times New Roman" w:hAnsi="Times New Roman"/>
          <w:sz w:val="18"/>
          <w:szCs w:val="18"/>
        </w:rPr>
        <w:t xml:space="preserve"> policy protections </w:t>
      </w:r>
      <w:r w:rsidR="009E07BB">
        <w:rPr>
          <w:rFonts w:ascii="Times New Roman" w:hAnsi="Times New Roman"/>
          <w:sz w:val="18"/>
          <w:szCs w:val="18"/>
        </w:rPr>
        <w:t xml:space="preserve">are </w:t>
      </w:r>
      <w:r w:rsidR="00636771">
        <w:rPr>
          <w:rFonts w:ascii="Times New Roman" w:hAnsi="Times New Roman"/>
          <w:sz w:val="18"/>
          <w:szCs w:val="18"/>
        </w:rPr>
        <w:t>limited to scenarios where</w:t>
      </w:r>
      <w:r w:rsidR="009E07BB">
        <w:rPr>
          <w:rFonts w:ascii="Times New Roman" w:hAnsi="Times New Roman"/>
          <w:sz w:val="18"/>
          <w:szCs w:val="18"/>
        </w:rPr>
        <w:t xml:space="preserve"> the</w:t>
      </w:r>
      <w:r w:rsidR="00636771">
        <w:rPr>
          <w:rFonts w:ascii="Times New Roman" w:hAnsi="Times New Roman"/>
          <w:sz w:val="18"/>
          <w:szCs w:val="18"/>
        </w:rPr>
        <w:t xml:space="preserve"> parent reservation</w:t>
      </w:r>
      <w:r w:rsidR="009E07BB">
        <w:rPr>
          <w:rFonts w:ascii="Times New Roman" w:hAnsi="Times New Roman"/>
          <w:sz w:val="18"/>
          <w:szCs w:val="18"/>
        </w:rPr>
        <w:t xml:space="preserve"> for a request for redirect</w:t>
      </w:r>
      <w:r w:rsidR="00636771">
        <w:rPr>
          <w:rFonts w:ascii="Times New Roman" w:hAnsi="Times New Roman"/>
          <w:sz w:val="18"/>
          <w:szCs w:val="18"/>
        </w:rPr>
        <w:t xml:space="preserve"> is unconditional, as defined in section 13.2 of the </w:t>
      </w:r>
      <w:r w:rsidR="00636771" w:rsidRPr="00636771">
        <w:rPr>
          <w:rFonts w:ascii="Times New Roman" w:hAnsi="Times New Roman"/>
          <w:i/>
          <w:iCs/>
          <w:sz w:val="18"/>
          <w:szCs w:val="18"/>
        </w:rPr>
        <w:t>pro forma</w:t>
      </w:r>
      <w:r w:rsidR="00636771">
        <w:rPr>
          <w:rFonts w:ascii="Times New Roman" w:hAnsi="Times New Roman"/>
          <w:sz w:val="18"/>
          <w:szCs w:val="18"/>
        </w:rPr>
        <w:t xml:space="preserve"> OATT.  </w:t>
      </w:r>
      <w:r w:rsidR="008A3884">
        <w:rPr>
          <w:rFonts w:ascii="Times New Roman" w:hAnsi="Times New Roman"/>
          <w:sz w:val="18"/>
          <w:szCs w:val="18"/>
        </w:rPr>
        <w:t>Also</w:t>
      </w:r>
      <w:r w:rsidR="00702C18">
        <w:rPr>
          <w:rFonts w:ascii="Times New Roman" w:hAnsi="Times New Roman"/>
          <w:sz w:val="18"/>
          <w:szCs w:val="18"/>
        </w:rPr>
        <w:t>, in response</w:t>
      </w:r>
      <w:r w:rsidR="009E07BB">
        <w:rPr>
          <w:rFonts w:ascii="Times New Roman" w:hAnsi="Times New Roman"/>
          <w:sz w:val="18"/>
          <w:szCs w:val="18"/>
        </w:rPr>
        <w:t xml:space="preserve"> </w:t>
      </w:r>
      <w:r w:rsidR="00636771">
        <w:rPr>
          <w:rFonts w:ascii="Times New Roman" w:hAnsi="Times New Roman"/>
          <w:sz w:val="18"/>
          <w:szCs w:val="18"/>
        </w:rPr>
        <w:t xml:space="preserve">to </w:t>
      </w:r>
      <w:r w:rsidR="009E07BB">
        <w:rPr>
          <w:rFonts w:ascii="Times New Roman" w:hAnsi="Times New Roman"/>
          <w:sz w:val="18"/>
          <w:szCs w:val="18"/>
        </w:rPr>
        <w:t xml:space="preserve">FERC Order No. </w:t>
      </w:r>
      <w:r w:rsidR="00636771">
        <w:rPr>
          <w:rFonts w:ascii="Times New Roman" w:hAnsi="Times New Roman"/>
          <w:sz w:val="18"/>
          <w:szCs w:val="18"/>
        </w:rPr>
        <w:t xml:space="preserve">676-I, Version 004 </w:t>
      </w:r>
      <w:r>
        <w:rPr>
          <w:rFonts w:ascii="Times New Roman" w:hAnsi="Times New Roman"/>
          <w:sz w:val="18"/>
          <w:szCs w:val="18"/>
        </w:rPr>
        <w:t>contains</w:t>
      </w:r>
      <w:r w:rsidR="00702C18">
        <w:rPr>
          <w:rFonts w:ascii="Times New Roman" w:hAnsi="Times New Roman"/>
          <w:sz w:val="18"/>
          <w:szCs w:val="18"/>
        </w:rPr>
        <w:t xml:space="preserve"> new standards </w:t>
      </w:r>
      <w:r w:rsidR="00691E6C">
        <w:rPr>
          <w:rFonts w:ascii="Times New Roman" w:hAnsi="Times New Roman"/>
          <w:sz w:val="18"/>
          <w:szCs w:val="18"/>
        </w:rPr>
        <w:t>as part of</w:t>
      </w:r>
      <w:r w:rsidR="00636771">
        <w:rPr>
          <w:rFonts w:ascii="Times New Roman" w:hAnsi="Times New Roman"/>
          <w:sz w:val="18"/>
          <w:szCs w:val="18"/>
        </w:rPr>
        <w:t xml:space="preserve"> WEQ-006 Manual Time Error Correction Business Practice Standards</w:t>
      </w:r>
      <w:r>
        <w:rPr>
          <w:rFonts w:ascii="Times New Roman" w:hAnsi="Times New Roman"/>
          <w:sz w:val="18"/>
          <w:szCs w:val="18"/>
        </w:rPr>
        <w:t xml:space="preserve"> </w:t>
      </w:r>
      <w:r w:rsidR="004E4FB0">
        <w:rPr>
          <w:rFonts w:ascii="Times New Roman" w:hAnsi="Times New Roman"/>
          <w:sz w:val="18"/>
          <w:szCs w:val="18"/>
        </w:rPr>
        <w:t>regarding</w:t>
      </w:r>
      <w:r>
        <w:rPr>
          <w:rFonts w:ascii="Times New Roman" w:hAnsi="Times New Roman"/>
          <w:sz w:val="18"/>
          <w:szCs w:val="18"/>
        </w:rPr>
        <w:t xml:space="preserve"> commercial requirements for interconnections calling manual time error corrections, consistent with NERC guidance in this area.</w:t>
      </w:r>
      <w:r w:rsidR="008A3884">
        <w:rPr>
          <w:rFonts w:ascii="Times New Roman" w:hAnsi="Times New Roman"/>
          <w:sz w:val="18"/>
          <w:szCs w:val="18"/>
        </w:rPr>
        <w:t xml:space="preserve"> </w:t>
      </w:r>
      <w:r>
        <w:rPr>
          <w:rFonts w:ascii="Times New Roman" w:hAnsi="Times New Roman"/>
          <w:sz w:val="18"/>
          <w:szCs w:val="18"/>
        </w:rPr>
        <w:t xml:space="preserve"> NAESB </w:t>
      </w:r>
      <w:r w:rsidR="008A3884">
        <w:rPr>
          <w:rFonts w:ascii="Times New Roman" w:hAnsi="Times New Roman"/>
          <w:sz w:val="18"/>
          <w:szCs w:val="18"/>
        </w:rPr>
        <w:t>developed</w:t>
      </w:r>
      <w:r>
        <w:rPr>
          <w:rFonts w:ascii="Times New Roman" w:hAnsi="Times New Roman"/>
          <w:sz w:val="18"/>
          <w:szCs w:val="18"/>
        </w:rPr>
        <w:t xml:space="preserve"> these standards</w:t>
      </w:r>
      <w:r w:rsidR="008A3884">
        <w:rPr>
          <w:rFonts w:ascii="Times New Roman" w:hAnsi="Times New Roman"/>
          <w:sz w:val="18"/>
          <w:szCs w:val="18"/>
        </w:rPr>
        <w:t xml:space="preserve"> in response to the Commission’s request that the industry revisit the rationale for a previous determination to re</w:t>
      </w:r>
      <w:r w:rsidR="009E07BB">
        <w:rPr>
          <w:rFonts w:ascii="Times New Roman" w:hAnsi="Times New Roman"/>
          <w:sz w:val="18"/>
          <w:szCs w:val="18"/>
        </w:rPr>
        <w:t xml:space="preserve">tire </w:t>
      </w:r>
      <w:r>
        <w:rPr>
          <w:rFonts w:ascii="Times New Roman" w:hAnsi="Times New Roman"/>
          <w:sz w:val="18"/>
          <w:szCs w:val="18"/>
        </w:rPr>
        <w:t>WEQ-006</w:t>
      </w:r>
      <w:r w:rsidR="008A3884">
        <w:rPr>
          <w:rFonts w:ascii="Times New Roman" w:hAnsi="Times New Roman"/>
          <w:sz w:val="18"/>
          <w:szCs w:val="18"/>
        </w:rPr>
        <w:t xml:space="preserve"> </w:t>
      </w:r>
      <w:r>
        <w:rPr>
          <w:rFonts w:ascii="Times New Roman" w:hAnsi="Times New Roman"/>
          <w:sz w:val="18"/>
          <w:szCs w:val="18"/>
        </w:rPr>
        <w:t>in</w:t>
      </w:r>
      <w:r w:rsidR="008A3884">
        <w:rPr>
          <w:rFonts w:ascii="Times New Roman" w:hAnsi="Times New Roman"/>
          <w:sz w:val="18"/>
          <w:szCs w:val="18"/>
        </w:rPr>
        <w:t xml:space="preserve"> WEQ Version 003.2 and </w:t>
      </w:r>
      <w:r>
        <w:rPr>
          <w:rFonts w:ascii="Times New Roman" w:hAnsi="Times New Roman"/>
          <w:sz w:val="18"/>
          <w:szCs w:val="18"/>
        </w:rPr>
        <w:t>consider</w:t>
      </w:r>
      <w:r w:rsidR="008A3884">
        <w:rPr>
          <w:rFonts w:ascii="Times New Roman" w:hAnsi="Times New Roman"/>
          <w:sz w:val="18"/>
          <w:szCs w:val="18"/>
        </w:rPr>
        <w:t xml:space="preserve"> if the standards should be retained or revised.</w:t>
      </w:r>
      <w:r>
        <w:rPr>
          <w:rFonts w:ascii="Times New Roman" w:hAnsi="Times New Roman"/>
          <w:sz w:val="18"/>
          <w:szCs w:val="18"/>
        </w:rPr>
        <w:t xml:space="preserve">  </w:t>
      </w:r>
      <w:r w:rsidR="008A3884">
        <w:rPr>
          <w:rFonts w:ascii="Times New Roman" w:hAnsi="Times New Roman"/>
          <w:sz w:val="18"/>
          <w:szCs w:val="18"/>
        </w:rPr>
        <w:t xml:space="preserve">Finally, this version revises WEQ-023 Modeling Business Practice Standards to better support efficiencies in the transmission scheduling process in response to the Commission’s request in FERC Order No. 676-J that NAESB consider </w:t>
      </w:r>
      <w:r w:rsidR="009F2FD8">
        <w:rPr>
          <w:rFonts w:ascii="Times New Roman" w:hAnsi="Times New Roman"/>
          <w:sz w:val="18"/>
          <w:szCs w:val="18"/>
        </w:rPr>
        <w:t>potential standards modifications to address issues raised by commenters during the notice of proposed rulemaking process for WEQ Version 003.2.</w:t>
      </w:r>
    </w:p>
    <w:p w14:paraId="297DF4D9" w14:textId="34FF0202" w:rsidR="009F2FD8" w:rsidRDefault="007929C7" w:rsidP="00636771">
      <w:pPr>
        <w:spacing w:before="120" w:after="120"/>
        <w:jc w:val="both"/>
        <w:rPr>
          <w:rFonts w:ascii="Times New Roman" w:hAnsi="Times New Roman"/>
          <w:sz w:val="18"/>
          <w:szCs w:val="18"/>
        </w:rPr>
      </w:pPr>
      <w:r>
        <w:rPr>
          <w:rFonts w:ascii="Times New Roman" w:hAnsi="Times New Roman"/>
          <w:sz w:val="18"/>
          <w:szCs w:val="18"/>
        </w:rPr>
        <w:t>As noted above, Version 004 includes</w:t>
      </w:r>
      <w:r w:rsidR="00412D09">
        <w:rPr>
          <w:rFonts w:ascii="Times New Roman" w:hAnsi="Times New Roman"/>
          <w:sz w:val="18"/>
          <w:szCs w:val="18"/>
        </w:rPr>
        <w:t>,</w:t>
      </w:r>
      <w:r>
        <w:rPr>
          <w:rFonts w:ascii="Times New Roman" w:hAnsi="Times New Roman"/>
          <w:sz w:val="18"/>
          <w:szCs w:val="18"/>
        </w:rPr>
        <w:t xml:space="preserve"> for the first time</w:t>
      </w:r>
      <w:r w:rsidR="00412D09">
        <w:rPr>
          <w:rFonts w:ascii="Times New Roman" w:hAnsi="Times New Roman"/>
          <w:sz w:val="18"/>
          <w:szCs w:val="18"/>
        </w:rPr>
        <w:t>,</w:t>
      </w:r>
      <w:r>
        <w:rPr>
          <w:rFonts w:ascii="Times New Roman" w:hAnsi="Times New Roman"/>
          <w:sz w:val="18"/>
          <w:szCs w:val="18"/>
        </w:rPr>
        <w:t xml:space="preserve"> WEQ-024 Cybersecurity Business Practice Standards</w:t>
      </w:r>
      <w:r w:rsidR="00BC0146">
        <w:rPr>
          <w:rFonts w:ascii="Times New Roman" w:hAnsi="Times New Roman"/>
          <w:sz w:val="18"/>
          <w:szCs w:val="18"/>
        </w:rPr>
        <w:t xml:space="preserve">, created through the reorganization of thirteen existing cybersecurity standards that secure and protect access to OASIS nodes and the NAESB Electric Industry Registry as well as transactions conducted via electronic tagging (e-Tagging).  </w:t>
      </w:r>
      <w:r w:rsidR="00916E08">
        <w:rPr>
          <w:rFonts w:ascii="Times New Roman" w:hAnsi="Times New Roman"/>
          <w:sz w:val="18"/>
          <w:szCs w:val="18"/>
        </w:rPr>
        <w:t>By m</w:t>
      </w:r>
      <w:r w:rsidR="00D0786C">
        <w:rPr>
          <w:rFonts w:ascii="Times New Roman" w:hAnsi="Times New Roman"/>
          <w:sz w:val="18"/>
          <w:szCs w:val="18"/>
        </w:rPr>
        <w:t>aintaining the</w:t>
      </w:r>
      <w:r w:rsidR="00BC0146">
        <w:rPr>
          <w:rFonts w:ascii="Times New Roman" w:hAnsi="Times New Roman"/>
          <w:sz w:val="18"/>
          <w:szCs w:val="18"/>
        </w:rPr>
        <w:t xml:space="preserve"> cybersecurity-related standards in a singular suite</w:t>
      </w:r>
      <w:r w:rsidR="00916E08">
        <w:rPr>
          <w:rFonts w:ascii="Times New Roman" w:hAnsi="Times New Roman"/>
          <w:sz w:val="18"/>
          <w:szCs w:val="18"/>
        </w:rPr>
        <w:t>, the industry can</w:t>
      </w:r>
      <w:r w:rsidR="00BC0146">
        <w:rPr>
          <w:rFonts w:ascii="Times New Roman" w:hAnsi="Times New Roman"/>
          <w:sz w:val="18"/>
          <w:szCs w:val="18"/>
        </w:rPr>
        <w:t xml:space="preserve"> expediate the process by which </w:t>
      </w:r>
      <w:r w:rsidR="00916E08">
        <w:rPr>
          <w:rFonts w:ascii="Times New Roman" w:hAnsi="Times New Roman"/>
          <w:sz w:val="18"/>
          <w:szCs w:val="18"/>
        </w:rPr>
        <w:t>it</w:t>
      </w:r>
      <w:r w:rsidR="00BC0146">
        <w:rPr>
          <w:rFonts w:ascii="Times New Roman" w:hAnsi="Times New Roman"/>
          <w:sz w:val="18"/>
          <w:szCs w:val="18"/>
        </w:rPr>
        <w:t xml:space="preserve"> develops, adopts, and implements these standards</w:t>
      </w:r>
      <w:r w:rsidR="00916E08">
        <w:rPr>
          <w:rFonts w:ascii="Times New Roman" w:hAnsi="Times New Roman"/>
          <w:sz w:val="18"/>
          <w:szCs w:val="18"/>
        </w:rPr>
        <w:t>, improving</w:t>
      </w:r>
      <w:r w:rsidR="00BC0146">
        <w:rPr>
          <w:rFonts w:ascii="Times New Roman" w:hAnsi="Times New Roman"/>
          <w:sz w:val="18"/>
          <w:szCs w:val="18"/>
        </w:rPr>
        <w:t xml:space="preserve"> upon the ability to respond to any new cybersecurity threats.  </w:t>
      </w:r>
      <w:r w:rsidR="00662BB3">
        <w:rPr>
          <w:rFonts w:ascii="Times New Roman" w:hAnsi="Times New Roman"/>
          <w:sz w:val="18"/>
          <w:szCs w:val="18"/>
        </w:rPr>
        <w:t xml:space="preserve">In </w:t>
      </w:r>
      <w:r w:rsidR="00691E6C">
        <w:rPr>
          <w:rFonts w:ascii="Times New Roman" w:hAnsi="Times New Roman"/>
          <w:sz w:val="18"/>
          <w:szCs w:val="18"/>
        </w:rPr>
        <w:t>creating</w:t>
      </w:r>
      <w:r w:rsidR="00662BB3">
        <w:rPr>
          <w:rFonts w:ascii="Times New Roman" w:hAnsi="Times New Roman"/>
          <w:sz w:val="18"/>
          <w:szCs w:val="18"/>
        </w:rPr>
        <w:t xml:space="preserve"> WEQ Version 004, NAESB also revised the WEQ-012 Public Key Infrastructure (PKI) Business Practice Standards and the NAESB Accreditation Requirements for Authorized Certificate Authorities (ACAs) to strengthen the cybersecurity protections established by the NAESB PKI Certification Program.  These changes ensure </w:t>
      </w:r>
      <w:r w:rsidR="009F2FD8">
        <w:rPr>
          <w:rFonts w:ascii="Times New Roman" w:hAnsi="Times New Roman"/>
          <w:sz w:val="18"/>
          <w:szCs w:val="18"/>
        </w:rPr>
        <w:t>NAESB ACAs can continue to issue digital certificates in accordance with industry best practices</w:t>
      </w:r>
      <w:r w:rsidR="00662BB3">
        <w:rPr>
          <w:rFonts w:ascii="Times New Roman" w:hAnsi="Times New Roman"/>
          <w:sz w:val="18"/>
          <w:szCs w:val="18"/>
        </w:rPr>
        <w:t xml:space="preserve"> as well as allow NAESB ACAs to </w:t>
      </w:r>
      <w:r w:rsidR="0036068A">
        <w:rPr>
          <w:rFonts w:ascii="Times New Roman" w:hAnsi="Times New Roman"/>
          <w:sz w:val="18"/>
          <w:szCs w:val="18"/>
        </w:rPr>
        <w:t xml:space="preserve">issue code signing certificates.  These types of digital certificates can be used to authenticate software and other executables from third parties, and the revisions </w:t>
      </w:r>
      <w:r w:rsidR="00662BB3">
        <w:rPr>
          <w:rFonts w:ascii="Times New Roman" w:hAnsi="Times New Roman"/>
          <w:sz w:val="18"/>
          <w:szCs w:val="18"/>
        </w:rPr>
        <w:t>were made in support</w:t>
      </w:r>
      <w:r w:rsidR="0036068A">
        <w:rPr>
          <w:rFonts w:ascii="Times New Roman" w:hAnsi="Times New Roman"/>
          <w:sz w:val="18"/>
          <w:szCs w:val="18"/>
        </w:rPr>
        <w:t xml:space="preserve"> of the NERC CIP-010 Cyber Security – Configuration Change Management and Vulnerability Assessments Reliability Standards that require verification of the identity of a software source.  </w:t>
      </w:r>
    </w:p>
    <w:p w14:paraId="05F25996" w14:textId="53146C91" w:rsidR="006D0432" w:rsidRDefault="00662BB3" w:rsidP="006D0432">
      <w:pPr>
        <w:spacing w:before="120" w:after="120"/>
        <w:jc w:val="both"/>
        <w:rPr>
          <w:rFonts w:ascii="Times New Roman" w:hAnsi="Times New Roman"/>
          <w:sz w:val="18"/>
          <w:szCs w:val="18"/>
        </w:rPr>
      </w:pPr>
      <w:r>
        <w:rPr>
          <w:rFonts w:ascii="Times New Roman" w:hAnsi="Times New Roman"/>
          <w:sz w:val="18"/>
          <w:szCs w:val="18"/>
        </w:rPr>
        <w:t xml:space="preserve">The second </w:t>
      </w:r>
      <w:r w:rsidR="006D0432">
        <w:rPr>
          <w:rFonts w:ascii="Times New Roman" w:hAnsi="Times New Roman"/>
          <w:sz w:val="18"/>
          <w:szCs w:val="18"/>
        </w:rPr>
        <w:t xml:space="preserve">new suite of standards, the WEQ-025 </w:t>
      </w:r>
      <w:r w:rsidR="006D0432" w:rsidRPr="0036068A">
        <w:rPr>
          <w:rFonts w:ascii="Times New Roman" w:hAnsi="Times New Roman"/>
          <w:sz w:val="18"/>
          <w:szCs w:val="18"/>
        </w:rPr>
        <w:t>Grid Services Supporting Wholesale Electric Interactions Business Practice Standards</w:t>
      </w:r>
      <w:r w:rsidR="006D0432">
        <w:rPr>
          <w:rFonts w:ascii="Times New Roman" w:hAnsi="Times New Roman"/>
          <w:sz w:val="18"/>
          <w:szCs w:val="18"/>
        </w:rPr>
        <w:t xml:space="preserve">, was developed in response to a request from the </w:t>
      </w:r>
      <w:r w:rsidR="00D35261">
        <w:rPr>
          <w:rFonts w:ascii="Times New Roman" w:hAnsi="Times New Roman"/>
          <w:sz w:val="18"/>
          <w:szCs w:val="18"/>
        </w:rPr>
        <w:t xml:space="preserve">Department of Energy (DoE), Lawrence Berkeley National Laboratory, and Pacific Northwest National Laboratory.  The request proposed </w:t>
      </w:r>
      <w:r w:rsidR="006D0432">
        <w:rPr>
          <w:rFonts w:ascii="Times New Roman" w:hAnsi="Times New Roman"/>
          <w:sz w:val="18"/>
          <w:szCs w:val="18"/>
        </w:rPr>
        <w:t xml:space="preserve">NAESB define a list of common grid services for electric market interactions to support </w:t>
      </w:r>
      <w:r w:rsidR="00D35261">
        <w:rPr>
          <w:rFonts w:ascii="Times New Roman" w:hAnsi="Times New Roman"/>
          <w:sz w:val="18"/>
          <w:szCs w:val="18"/>
        </w:rPr>
        <w:t>elements of the</w:t>
      </w:r>
      <w:r w:rsidR="006D0432">
        <w:rPr>
          <w:rFonts w:ascii="Times New Roman" w:hAnsi="Times New Roman"/>
          <w:sz w:val="18"/>
          <w:szCs w:val="18"/>
        </w:rPr>
        <w:t xml:space="preserve"> DoE’s Grid Modernization Laboratory Consortium efforts </w:t>
      </w:r>
      <w:r w:rsidR="00D35261">
        <w:rPr>
          <w:rFonts w:ascii="Times New Roman" w:hAnsi="Times New Roman"/>
          <w:sz w:val="18"/>
          <w:szCs w:val="18"/>
        </w:rPr>
        <w:t>related to distributed energy resources</w:t>
      </w:r>
      <w:r w:rsidR="006D0432">
        <w:rPr>
          <w:rFonts w:ascii="Times New Roman" w:hAnsi="Times New Roman"/>
          <w:sz w:val="18"/>
          <w:szCs w:val="18"/>
        </w:rPr>
        <w:t xml:space="preserve">.  The new standards establish a technology-neutral framework for six categories of operations-based grid services and </w:t>
      </w:r>
      <w:r w:rsidR="006D0432">
        <w:rPr>
          <w:rFonts w:ascii="Times New Roman" w:hAnsi="Times New Roman"/>
          <w:sz w:val="18"/>
          <w:szCs w:val="18"/>
        </w:rPr>
        <w:lastRenderedPageBreak/>
        <w:t xml:space="preserve">promote greater consistency and efficiency for flexible, grid-edge resources such as distributed energy resources, participating within the wholesale electric market.  The standards may also allow regulators to more easily compare market information regarding the use of grid services across multiple jurisdictions. </w:t>
      </w:r>
    </w:p>
    <w:p w14:paraId="3682D062" w14:textId="5F774E09" w:rsidR="0036068A" w:rsidRDefault="006D0432" w:rsidP="00636771">
      <w:pPr>
        <w:spacing w:before="120" w:after="120"/>
        <w:jc w:val="both"/>
        <w:rPr>
          <w:rFonts w:ascii="Times New Roman" w:hAnsi="Times New Roman"/>
          <w:sz w:val="18"/>
          <w:szCs w:val="18"/>
        </w:rPr>
      </w:pPr>
      <w:r>
        <w:rPr>
          <w:rFonts w:ascii="Times New Roman" w:hAnsi="Times New Roman"/>
          <w:sz w:val="18"/>
          <w:szCs w:val="18"/>
        </w:rPr>
        <w:t xml:space="preserve">Another new addition is the </w:t>
      </w:r>
      <w:r w:rsidR="0036068A" w:rsidRPr="0036068A">
        <w:rPr>
          <w:rFonts w:ascii="Times New Roman" w:eastAsia="Calibri" w:hAnsi="Times New Roman"/>
          <w:i/>
          <w:iCs/>
          <w:kern w:val="2"/>
          <w:sz w:val="18"/>
          <w:szCs w:val="18"/>
        </w:rPr>
        <w:t xml:space="preserve">NAESB Base Contract for Sale and Purchase of Renewable Energy Certificates </w:t>
      </w:r>
      <w:r w:rsidR="0036068A" w:rsidRPr="0036068A">
        <w:rPr>
          <w:rFonts w:ascii="Times New Roman" w:eastAsia="Calibri" w:hAnsi="Times New Roman"/>
          <w:kern w:val="2"/>
          <w:sz w:val="18"/>
          <w:szCs w:val="18"/>
        </w:rPr>
        <w:t>(NAESB REC Contract)</w:t>
      </w:r>
      <w:r>
        <w:rPr>
          <w:rFonts w:ascii="Times New Roman" w:eastAsia="Calibri" w:hAnsi="Times New Roman"/>
          <w:kern w:val="2"/>
          <w:sz w:val="18"/>
          <w:szCs w:val="18"/>
        </w:rPr>
        <w:t xml:space="preserve">. </w:t>
      </w:r>
      <w:r w:rsidR="0036068A" w:rsidRPr="0036068A">
        <w:rPr>
          <w:rFonts w:ascii="Times New Roman" w:eastAsia="Calibri" w:hAnsi="Times New Roman"/>
          <w:kern w:val="2"/>
          <w:sz w:val="18"/>
          <w:szCs w:val="18"/>
        </w:rPr>
        <w:t xml:space="preserve"> </w:t>
      </w:r>
      <w:r w:rsidR="00691E6C">
        <w:rPr>
          <w:rFonts w:ascii="Times New Roman" w:eastAsia="Calibri" w:hAnsi="Times New Roman"/>
          <w:kern w:val="2"/>
          <w:sz w:val="18"/>
          <w:szCs w:val="18"/>
        </w:rPr>
        <w:t>The</w:t>
      </w:r>
      <w:r w:rsidR="0036068A" w:rsidRPr="0036068A">
        <w:rPr>
          <w:rFonts w:ascii="Times New Roman" w:hAnsi="Times New Roman"/>
          <w:sz w:val="18"/>
          <w:szCs w:val="18"/>
        </w:rPr>
        <w:t xml:space="preserve"> NAESB REC Contract </w:t>
      </w:r>
      <w:r w:rsidR="00E73249">
        <w:rPr>
          <w:rFonts w:ascii="Times New Roman" w:hAnsi="Times New Roman"/>
          <w:sz w:val="18"/>
          <w:szCs w:val="18"/>
        </w:rPr>
        <w:t xml:space="preserve">provides </w:t>
      </w:r>
      <w:r w:rsidR="0036068A">
        <w:rPr>
          <w:rFonts w:ascii="Times New Roman" w:hAnsi="Times New Roman"/>
          <w:sz w:val="18"/>
          <w:szCs w:val="18"/>
        </w:rPr>
        <w:t>standardized terms and conditions for trading RECs</w:t>
      </w:r>
      <w:r w:rsidR="00E73249">
        <w:rPr>
          <w:rFonts w:ascii="Times New Roman" w:hAnsi="Times New Roman"/>
          <w:sz w:val="18"/>
          <w:szCs w:val="18"/>
        </w:rPr>
        <w:t xml:space="preserve"> in the voluntary market </w:t>
      </w:r>
      <w:r w:rsidR="00691E6C">
        <w:rPr>
          <w:rFonts w:ascii="Times New Roman" w:hAnsi="Times New Roman"/>
          <w:sz w:val="18"/>
          <w:szCs w:val="18"/>
        </w:rPr>
        <w:t>and</w:t>
      </w:r>
      <w:r w:rsidR="00E73249">
        <w:rPr>
          <w:rFonts w:ascii="Times New Roman" w:hAnsi="Times New Roman"/>
          <w:sz w:val="18"/>
          <w:szCs w:val="18"/>
        </w:rPr>
        <w:t xml:space="preserve"> can serve as a starting point for contract negotiations, adding new efficiencies and reducing costs for the transaction process.  As a companion to the contract, WEQ Version 004 revises </w:t>
      </w:r>
      <w:r w:rsidR="0036068A">
        <w:rPr>
          <w:rFonts w:ascii="Times New Roman" w:hAnsi="Times New Roman"/>
          <w:sz w:val="18"/>
          <w:szCs w:val="18"/>
        </w:rPr>
        <w:t>WEQ-010 Contracts Related Business Practice Standards</w:t>
      </w:r>
      <w:r w:rsidR="00E73249">
        <w:rPr>
          <w:rFonts w:ascii="Times New Roman" w:hAnsi="Times New Roman"/>
          <w:sz w:val="18"/>
          <w:szCs w:val="18"/>
        </w:rPr>
        <w:t xml:space="preserve"> to</w:t>
      </w:r>
      <w:r w:rsidR="0036068A">
        <w:rPr>
          <w:rFonts w:ascii="Times New Roman" w:hAnsi="Times New Roman"/>
          <w:sz w:val="18"/>
          <w:szCs w:val="18"/>
        </w:rPr>
        <w:t xml:space="preserve"> </w:t>
      </w:r>
      <w:r w:rsidR="001020E2">
        <w:rPr>
          <w:rFonts w:ascii="Times New Roman" w:hAnsi="Times New Roman"/>
          <w:sz w:val="18"/>
          <w:szCs w:val="18"/>
        </w:rPr>
        <w:t xml:space="preserve">include technical implementation requirements that </w:t>
      </w:r>
      <w:r w:rsidR="00E73249">
        <w:rPr>
          <w:rFonts w:ascii="Times New Roman" w:hAnsi="Times New Roman"/>
          <w:sz w:val="18"/>
          <w:szCs w:val="18"/>
        </w:rPr>
        <w:t xml:space="preserve">enable the use of a digitalized version of the NAESB REC Contract and the </w:t>
      </w:r>
      <w:r w:rsidR="001020E2">
        <w:rPr>
          <w:rFonts w:ascii="Times New Roman" w:hAnsi="Times New Roman"/>
          <w:sz w:val="18"/>
          <w:szCs w:val="18"/>
        </w:rPr>
        <w:t xml:space="preserve">automation of manual processes for creating, accounting, and retiring RECs.  </w:t>
      </w:r>
      <w:r w:rsidR="00511796">
        <w:rPr>
          <w:rFonts w:ascii="Times New Roman" w:hAnsi="Times New Roman"/>
          <w:sz w:val="18"/>
          <w:szCs w:val="18"/>
        </w:rPr>
        <w:t xml:space="preserve"> </w:t>
      </w:r>
    </w:p>
    <w:p w14:paraId="7F865C70" w14:textId="49CC62A0" w:rsidR="00511796" w:rsidRDefault="00E73249" w:rsidP="00636771">
      <w:pPr>
        <w:spacing w:before="120" w:after="120"/>
        <w:jc w:val="both"/>
        <w:rPr>
          <w:rFonts w:ascii="Times New Roman" w:hAnsi="Times New Roman"/>
          <w:sz w:val="18"/>
          <w:szCs w:val="18"/>
        </w:rPr>
      </w:pPr>
      <w:r>
        <w:rPr>
          <w:rFonts w:ascii="Times New Roman" w:hAnsi="Times New Roman"/>
          <w:sz w:val="18"/>
          <w:szCs w:val="18"/>
        </w:rPr>
        <w:t xml:space="preserve">Finally, WEQ Version 004 contains several modifications </w:t>
      </w:r>
      <w:r w:rsidR="00E31329">
        <w:rPr>
          <w:rFonts w:ascii="Times New Roman" w:hAnsi="Times New Roman"/>
          <w:sz w:val="18"/>
          <w:szCs w:val="18"/>
        </w:rPr>
        <w:t xml:space="preserve">made in response to coordination efforts with NERC or to increase the transparency, consistency, and efficiency of commercial transactions.  First, revisions were made to WEQ-005 Area Control Error (ACE) Equation Special Cases Business Practice Standards to clarify how commercial elements of a balancing authority’s ACE equation are accounted for and </w:t>
      </w:r>
      <w:r w:rsidR="004E4FB0">
        <w:rPr>
          <w:rFonts w:ascii="Times New Roman" w:hAnsi="Times New Roman"/>
          <w:sz w:val="18"/>
          <w:szCs w:val="18"/>
        </w:rPr>
        <w:t>to ensure consistency with</w:t>
      </w:r>
      <w:r w:rsidR="00E31329">
        <w:rPr>
          <w:rFonts w:ascii="Times New Roman" w:hAnsi="Times New Roman"/>
          <w:sz w:val="18"/>
          <w:szCs w:val="18"/>
        </w:rPr>
        <w:t xml:space="preserve"> reliability guidance contained in the NERC Dynamic Transfer Reference Document.  </w:t>
      </w:r>
      <w:r w:rsidR="00395ED0">
        <w:rPr>
          <w:rFonts w:ascii="Times New Roman" w:hAnsi="Times New Roman"/>
          <w:sz w:val="18"/>
          <w:szCs w:val="18"/>
        </w:rPr>
        <w:t xml:space="preserve">As a result of </w:t>
      </w:r>
      <w:r w:rsidR="00E31329">
        <w:rPr>
          <w:rFonts w:ascii="Times New Roman" w:hAnsi="Times New Roman"/>
          <w:sz w:val="18"/>
          <w:szCs w:val="18"/>
        </w:rPr>
        <w:t>staff coordination efforts</w:t>
      </w:r>
      <w:r w:rsidR="00E67832">
        <w:rPr>
          <w:rFonts w:ascii="Times New Roman" w:hAnsi="Times New Roman"/>
          <w:sz w:val="18"/>
          <w:szCs w:val="18"/>
        </w:rPr>
        <w:t>,</w:t>
      </w:r>
      <w:r w:rsidR="00FE13EC">
        <w:rPr>
          <w:rFonts w:ascii="Times New Roman" w:hAnsi="Times New Roman"/>
          <w:sz w:val="18"/>
          <w:szCs w:val="18"/>
        </w:rPr>
        <w:t xml:space="preserve"> NAESB </w:t>
      </w:r>
      <w:r w:rsidR="00395ED0">
        <w:rPr>
          <w:rFonts w:ascii="Times New Roman" w:hAnsi="Times New Roman"/>
          <w:sz w:val="18"/>
          <w:szCs w:val="18"/>
        </w:rPr>
        <w:t xml:space="preserve">also </w:t>
      </w:r>
      <w:r w:rsidR="00FE13EC">
        <w:rPr>
          <w:rFonts w:ascii="Times New Roman" w:hAnsi="Times New Roman"/>
          <w:sz w:val="18"/>
          <w:szCs w:val="18"/>
        </w:rPr>
        <w:t xml:space="preserve">modified WEQ-000 Abbreviation, Acronyms, and Defined Terms Business Practice Standards </w:t>
      </w:r>
      <w:r w:rsidR="00E67832">
        <w:rPr>
          <w:rFonts w:ascii="Times New Roman" w:hAnsi="Times New Roman"/>
          <w:sz w:val="18"/>
          <w:szCs w:val="18"/>
        </w:rPr>
        <w:t xml:space="preserve">to </w:t>
      </w:r>
      <w:r w:rsidR="004E4FB0">
        <w:rPr>
          <w:rFonts w:ascii="Times New Roman" w:hAnsi="Times New Roman"/>
          <w:sz w:val="18"/>
          <w:szCs w:val="18"/>
        </w:rPr>
        <w:t>maintain complementary</w:t>
      </w:r>
      <w:r w:rsidR="009260D3">
        <w:rPr>
          <w:rFonts w:ascii="Times New Roman" w:hAnsi="Times New Roman"/>
          <w:sz w:val="18"/>
          <w:szCs w:val="18"/>
        </w:rPr>
        <w:t xml:space="preserve"> defined terms within the business practices and the </w:t>
      </w:r>
      <w:r w:rsidR="00395ED0">
        <w:rPr>
          <w:rFonts w:ascii="Times New Roman" w:hAnsi="Times New Roman"/>
          <w:sz w:val="18"/>
          <w:szCs w:val="18"/>
        </w:rPr>
        <w:t>NERC Reliability Standards</w:t>
      </w:r>
      <w:r w:rsidR="009260D3">
        <w:rPr>
          <w:rFonts w:ascii="Times New Roman" w:hAnsi="Times New Roman"/>
          <w:sz w:val="18"/>
          <w:szCs w:val="18"/>
        </w:rPr>
        <w:t xml:space="preserve">.  </w:t>
      </w:r>
      <w:r w:rsidR="00395ED0">
        <w:rPr>
          <w:rFonts w:ascii="Times New Roman" w:hAnsi="Times New Roman"/>
          <w:sz w:val="18"/>
          <w:szCs w:val="18"/>
        </w:rPr>
        <w:t>To support transactions conducted on OASIS nodes, WEQ Version 004 incorporates a number of revisions to the WEQ OASIS Suite of Standards (WEQ-001, WEQ-002, WEQ-003, and WEQ-013) that resulted from nine different standard development efforts.</w:t>
      </w:r>
      <w:r w:rsidR="00FE13EC">
        <w:rPr>
          <w:rFonts w:ascii="Times New Roman" w:hAnsi="Times New Roman"/>
          <w:sz w:val="18"/>
          <w:szCs w:val="18"/>
        </w:rPr>
        <w:t xml:space="preserve"> </w:t>
      </w:r>
      <w:r w:rsidR="00395ED0">
        <w:rPr>
          <w:rFonts w:ascii="Times New Roman" w:hAnsi="Times New Roman"/>
          <w:sz w:val="18"/>
          <w:szCs w:val="18"/>
        </w:rPr>
        <w:t xml:space="preserve">These </w:t>
      </w:r>
      <w:r w:rsidR="00C221E7">
        <w:rPr>
          <w:rFonts w:ascii="Times New Roman" w:hAnsi="Times New Roman"/>
          <w:sz w:val="18"/>
          <w:szCs w:val="18"/>
        </w:rPr>
        <w:t xml:space="preserve">changes </w:t>
      </w:r>
      <w:r w:rsidR="00395ED0">
        <w:rPr>
          <w:rFonts w:ascii="Times New Roman" w:hAnsi="Times New Roman"/>
          <w:sz w:val="18"/>
          <w:szCs w:val="18"/>
        </w:rPr>
        <w:t xml:space="preserve">include </w:t>
      </w:r>
      <w:r w:rsidR="00C221E7">
        <w:rPr>
          <w:rFonts w:ascii="Times New Roman" w:hAnsi="Times New Roman"/>
          <w:sz w:val="18"/>
          <w:szCs w:val="18"/>
        </w:rPr>
        <w:t>modifications</w:t>
      </w:r>
      <w:r w:rsidR="00395ED0">
        <w:rPr>
          <w:rFonts w:ascii="Times New Roman" w:hAnsi="Times New Roman"/>
          <w:sz w:val="18"/>
          <w:szCs w:val="18"/>
        </w:rPr>
        <w:t xml:space="preserve"> to provide greater clarity regarding the preemption and competition process, </w:t>
      </w:r>
      <w:r w:rsidR="00C221E7">
        <w:rPr>
          <w:rFonts w:ascii="Times New Roman" w:hAnsi="Times New Roman"/>
          <w:sz w:val="18"/>
          <w:szCs w:val="18"/>
        </w:rPr>
        <w:t xml:space="preserve">new requirements to define the eligibility and treatment of rollover rights for </w:t>
      </w:r>
      <w:r w:rsidR="00395ED0">
        <w:rPr>
          <w:rFonts w:ascii="Times New Roman" w:hAnsi="Times New Roman"/>
          <w:sz w:val="18"/>
          <w:szCs w:val="18"/>
        </w:rPr>
        <w:t>Network Integration Transmission Service</w:t>
      </w:r>
      <w:r w:rsidR="00C221E7">
        <w:rPr>
          <w:rFonts w:ascii="Times New Roman" w:hAnsi="Times New Roman"/>
          <w:sz w:val="18"/>
          <w:szCs w:val="18"/>
        </w:rPr>
        <w:t xml:space="preserve">, and </w:t>
      </w:r>
      <w:r w:rsidR="00395ED0">
        <w:rPr>
          <w:rFonts w:ascii="Times New Roman" w:hAnsi="Times New Roman"/>
          <w:sz w:val="18"/>
          <w:szCs w:val="18"/>
        </w:rPr>
        <w:t>revisions to support parity between consolidated and non-consolidated transmission service requests.  OASIS</w:t>
      </w:r>
      <w:r w:rsidR="00C221E7">
        <w:rPr>
          <w:rFonts w:ascii="Times New Roman" w:hAnsi="Times New Roman"/>
          <w:sz w:val="18"/>
          <w:szCs w:val="18"/>
        </w:rPr>
        <w:t>-</w:t>
      </w:r>
      <w:r w:rsidR="00395ED0">
        <w:rPr>
          <w:rFonts w:ascii="Times New Roman" w:hAnsi="Times New Roman"/>
          <w:sz w:val="18"/>
          <w:szCs w:val="18"/>
        </w:rPr>
        <w:t xml:space="preserve">related </w:t>
      </w:r>
      <w:r w:rsidR="00C221E7">
        <w:rPr>
          <w:rFonts w:ascii="Times New Roman" w:hAnsi="Times New Roman"/>
          <w:sz w:val="18"/>
          <w:szCs w:val="18"/>
        </w:rPr>
        <w:t>standards development efforts</w:t>
      </w:r>
      <w:r w:rsidR="00395ED0">
        <w:rPr>
          <w:rFonts w:ascii="Times New Roman" w:hAnsi="Times New Roman"/>
          <w:sz w:val="18"/>
          <w:szCs w:val="18"/>
        </w:rPr>
        <w:t xml:space="preserve"> also led to the </w:t>
      </w:r>
      <w:r w:rsidR="00C221E7">
        <w:rPr>
          <w:rFonts w:ascii="Times New Roman" w:hAnsi="Times New Roman"/>
          <w:sz w:val="18"/>
          <w:szCs w:val="18"/>
        </w:rPr>
        <w:t>creation</w:t>
      </w:r>
      <w:r w:rsidR="00395ED0">
        <w:rPr>
          <w:rFonts w:ascii="Times New Roman" w:hAnsi="Times New Roman"/>
          <w:sz w:val="18"/>
          <w:szCs w:val="18"/>
        </w:rPr>
        <w:t xml:space="preserve"> of two new mechanisms that </w:t>
      </w:r>
      <w:r w:rsidR="00C221E7">
        <w:rPr>
          <w:rFonts w:ascii="Times New Roman" w:hAnsi="Times New Roman"/>
          <w:sz w:val="18"/>
          <w:szCs w:val="18"/>
        </w:rPr>
        <w:t>improve the ability to track and audit</w:t>
      </w:r>
      <w:r w:rsidR="00395ED0">
        <w:rPr>
          <w:rFonts w:ascii="Times New Roman" w:hAnsi="Times New Roman"/>
          <w:sz w:val="18"/>
          <w:szCs w:val="18"/>
        </w:rPr>
        <w:t xml:space="preserve"> transmission service reservations and any subsequent modifications.  Additionally, </w:t>
      </w:r>
      <w:r w:rsidR="00C221E7">
        <w:rPr>
          <w:rFonts w:ascii="Times New Roman" w:hAnsi="Times New Roman"/>
          <w:sz w:val="18"/>
          <w:szCs w:val="18"/>
        </w:rPr>
        <w:t>to support e-Tagging transactions, WEQ Version 004 modifies</w:t>
      </w:r>
      <w:r w:rsidR="00395ED0">
        <w:rPr>
          <w:rFonts w:ascii="Times New Roman" w:hAnsi="Times New Roman"/>
          <w:sz w:val="18"/>
          <w:szCs w:val="18"/>
        </w:rPr>
        <w:t xml:space="preserve"> WEQ-004 Coordinate Interchange Business Practice Standards to streamline the procedures entities follow in the event of a system failure for e-Tag communications and </w:t>
      </w:r>
      <w:r w:rsidR="0049655C">
        <w:rPr>
          <w:rFonts w:ascii="Times New Roman" w:hAnsi="Times New Roman"/>
          <w:sz w:val="18"/>
          <w:szCs w:val="18"/>
        </w:rPr>
        <w:t xml:space="preserve">to </w:t>
      </w:r>
      <w:r w:rsidR="00C221E7">
        <w:rPr>
          <w:rFonts w:ascii="Times New Roman" w:hAnsi="Times New Roman"/>
          <w:sz w:val="18"/>
          <w:szCs w:val="18"/>
        </w:rPr>
        <w:t>add a new appendix that provides</w:t>
      </w:r>
      <w:r w:rsidR="00395ED0">
        <w:rPr>
          <w:rFonts w:ascii="Times New Roman" w:hAnsi="Times New Roman"/>
          <w:sz w:val="18"/>
          <w:szCs w:val="18"/>
        </w:rPr>
        <w:t xml:space="preserve"> guidance for entities within the Eastern Interconnection seeking to automate the net scheduled interchange checkout process.</w:t>
      </w:r>
    </w:p>
    <w:p w14:paraId="3F2A6C01" w14:textId="1B8F7F4D" w:rsidR="001B316B" w:rsidRPr="003A7D24" w:rsidRDefault="00DE001D" w:rsidP="003A7D24">
      <w:pPr>
        <w:pStyle w:val="PlainText"/>
        <w:spacing w:before="120"/>
        <w:jc w:val="both"/>
        <w:rPr>
          <w:rFonts w:eastAsia="Times New Roman" w:cs="Times New Roman"/>
          <w:sz w:val="18"/>
          <w:szCs w:val="18"/>
        </w:rPr>
      </w:pPr>
      <w:r w:rsidRPr="003A7D24">
        <w:rPr>
          <w:sz w:val="18"/>
          <w:szCs w:val="18"/>
        </w:rPr>
        <w:t xml:space="preserve">Members can access the publication from </w:t>
      </w:r>
      <w:r w:rsidR="0047167C" w:rsidRPr="003A7D24">
        <w:rPr>
          <w:sz w:val="18"/>
          <w:szCs w:val="18"/>
        </w:rPr>
        <w:t xml:space="preserve">the NAESB website at </w:t>
      </w:r>
      <w:hyperlink r:id="rId8" w:history="1">
        <w:r w:rsidR="0047167C" w:rsidRPr="003A7D24">
          <w:rPr>
            <w:rStyle w:val="Hyperlink"/>
            <w:rFonts w:cs="Times New Roman"/>
            <w:color w:val="0000CC"/>
            <w:sz w:val="18"/>
            <w:szCs w:val="18"/>
          </w:rPr>
          <w:t>https://www.naesb.org/weq/weq_standards.asp</w:t>
        </w:r>
      </w:hyperlink>
      <w:r w:rsidR="00B707B5" w:rsidRPr="003A7D24">
        <w:rPr>
          <w:sz w:val="18"/>
          <w:szCs w:val="18"/>
        </w:rPr>
        <w:t>, and non-members may purchase the publication by submitting a completed materials order form (</w:t>
      </w:r>
      <w:hyperlink r:id="rId9" w:history="1">
        <w:r w:rsidR="00B707B5" w:rsidRPr="003A7D24">
          <w:rPr>
            <w:rStyle w:val="Hyperlink"/>
            <w:sz w:val="18"/>
            <w:szCs w:val="18"/>
          </w:rPr>
          <w:t>https://www.naesb.org//pdf/ordrform.pdf</w:t>
        </w:r>
      </w:hyperlink>
      <w:r w:rsidR="00B707B5" w:rsidRPr="003A7D24">
        <w:rPr>
          <w:sz w:val="18"/>
          <w:szCs w:val="18"/>
        </w:rPr>
        <w:t xml:space="preserve">).   </w:t>
      </w:r>
      <w:r w:rsidR="002A1062" w:rsidRPr="003A7D24">
        <w:rPr>
          <w:rFonts w:eastAsia="Times New Roman" w:cs="Times New Roman"/>
          <w:sz w:val="18"/>
          <w:szCs w:val="18"/>
        </w:rPr>
        <w:t xml:space="preserve">If you </w:t>
      </w:r>
      <w:r w:rsidR="003A7D24" w:rsidRPr="003A7D24">
        <w:rPr>
          <w:rFonts w:eastAsia="Times New Roman" w:cs="Times New Roman"/>
          <w:sz w:val="18"/>
          <w:szCs w:val="18"/>
        </w:rPr>
        <w:t>or your</w:t>
      </w:r>
      <w:r w:rsidR="002A1062" w:rsidRPr="003A7D24">
        <w:rPr>
          <w:rFonts w:eastAsia="Times New Roman" w:cs="Times New Roman"/>
          <w:sz w:val="18"/>
          <w:szCs w:val="18"/>
        </w:rPr>
        <w:t xml:space="preserve"> colleagues </w:t>
      </w:r>
      <w:r w:rsidR="003A7D24" w:rsidRPr="003A7D24">
        <w:rPr>
          <w:rFonts w:eastAsia="Times New Roman" w:cs="Times New Roman"/>
          <w:sz w:val="18"/>
          <w:szCs w:val="18"/>
        </w:rPr>
        <w:t xml:space="preserve">have any questions or would like to </w:t>
      </w:r>
      <w:r w:rsidR="002A1062" w:rsidRPr="003A7D24">
        <w:rPr>
          <w:rFonts w:eastAsia="Times New Roman" w:cs="Times New Roman"/>
          <w:sz w:val="18"/>
          <w:szCs w:val="18"/>
        </w:rPr>
        <w:t xml:space="preserve">access these standards, please do not hesitate to ask </w:t>
      </w:r>
      <w:r w:rsidR="003A7D24" w:rsidRPr="003A7D24">
        <w:rPr>
          <w:rFonts w:eastAsia="Times New Roman" w:cs="Times New Roman"/>
          <w:sz w:val="18"/>
          <w:szCs w:val="18"/>
        </w:rPr>
        <w:t>our office (</w:t>
      </w:r>
      <w:hyperlink r:id="rId10" w:history="1">
        <w:r w:rsidR="003A7D24" w:rsidRPr="003A7D24">
          <w:rPr>
            <w:rStyle w:val="Hyperlink"/>
            <w:rFonts w:eastAsia="Times New Roman" w:cs="Times New Roman"/>
            <w:sz w:val="18"/>
            <w:szCs w:val="18"/>
          </w:rPr>
          <w:t>naesb@naesb.org</w:t>
        </w:r>
      </w:hyperlink>
      <w:r w:rsidR="003A7D24" w:rsidRPr="003A7D24">
        <w:rPr>
          <w:rFonts w:eastAsia="Times New Roman" w:cs="Times New Roman"/>
          <w:sz w:val="18"/>
          <w:szCs w:val="18"/>
        </w:rPr>
        <w:t xml:space="preserve"> or 713-356-0060).  As with past versions</w:t>
      </w:r>
      <w:r w:rsidR="0036560A">
        <w:rPr>
          <w:rFonts w:eastAsia="Times New Roman" w:cs="Times New Roman"/>
          <w:sz w:val="18"/>
          <w:szCs w:val="18"/>
        </w:rPr>
        <w:t xml:space="preserve"> of the WEQ Business Practice Standards</w:t>
      </w:r>
      <w:r w:rsidR="003A7D24" w:rsidRPr="003A7D24">
        <w:rPr>
          <w:rFonts w:eastAsia="Times New Roman" w:cs="Times New Roman"/>
          <w:sz w:val="18"/>
          <w:szCs w:val="18"/>
        </w:rPr>
        <w:t xml:space="preserve">, </w:t>
      </w:r>
      <w:r w:rsidR="0036560A">
        <w:rPr>
          <w:rFonts w:eastAsia="Times New Roman" w:cs="Times New Roman"/>
          <w:sz w:val="18"/>
          <w:szCs w:val="18"/>
        </w:rPr>
        <w:t xml:space="preserve">an informational filing was made with the </w:t>
      </w:r>
      <w:r w:rsidR="003A7D24" w:rsidRPr="003A7D24">
        <w:rPr>
          <w:rFonts w:eastAsia="Times New Roman" w:cs="Times New Roman"/>
          <w:sz w:val="18"/>
          <w:szCs w:val="18"/>
        </w:rPr>
        <w:t>Federal Energy Regulatory Commission</w:t>
      </w:r>
      <w:r w:rsidR="0036560A">
        <w:rPr>
          <w:rFonts w:eastAsia="Times New Roman" w:cs="Times New Roman"/>
          <w:sz w:val="18"/>
          <w:szCs w:val="18"/>
        </w:rPr>
        <w:t xml:space="preserve"> regarding WEQ Version 00</w:t>
      </w:r>
      <w:r w:rsidR="0036068A">
        <w:rPr>
          <w:rFonts w:eastAsia="Times New Roman" w:cs="Times New Roman"/>
          <w:sz w:val="18"/>
          <w:szCs w:val="18"/>
        </w:rPr>
        <w:t>4</w:t>
      </w:r>
      <w:r w:rsidR="0036560A">
        <w:rPr>
          <w:rFonts w:eastAsia="Times New Roman" w:cs="Times New Roman"/>
          <w:sz w:val="18"/>
          <w:szCs w:val="18"/>
        </w:rPr>
        <w:t>.</w:t>
      </w:r>
    </w:p>
    <w:bookmarkEnd w:id="0"/>
    <w:p w14:paraId="7461C1B8" w14:textId="597E2845" w:rsidR="002A1062" w:rsidRDefault="002A1062" w:rsidP="005B585B">
      <w:pPr>
        <w:pStyle w:val="PlainText"/>
        <w:spacing w:before="360"/>
        <w:jc w:val="both"/>
        <w:rPr>
          <w:rFonts w:eastAsia="Times New Roman" w:cs="Times New Roman"/>
          <w:sz w:val="20"/>
          <w:szCs w:val="20"/>
        </w:rPr>
      </w:pPr>
    </w:p>
    <w:p w14:paraId="35454B8F" w14:textId="33F59489" w:rsidR="007A247D" w:rsidRDefault="007A247D" w:rsidP="007A247D">
      <w:pPr>
        <w:rPr>
          <w:rFonts w:ascii="Times New Roman" w:hAnsi="Times New Roman"/>
          <w:snapToGrid w:val="0"/>
          <w:color w:val="000000"/>
        </w:rPr>
      </w:pPr>
    </w:p>
    <w:sectPr w:rsidR="007A247D" w:rsidSect="007A247D">
      <w:headerReference w:type="default" r:id="rId11"/>
      <w:headerReference w:type="first" r:id="rId12"/>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1119" w14:textId="77777777" w:rsidR="00DB7CD8" w:rsidRDefault="00DB7CD8">
      <w:r>
        <w:separator/>
      </w:r>
    </w:p>
  </w:endnote>
  <w:endnote w:type="continuationSeparator" w:id="0">
    <w:p w14:paraId="6EDBE7E3" w14:textId="77777777" w:rsidR="00DB7CD8" w:rsidRDefault="00DB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6246" w14:textId="77777777" w:rsidR="00DB7CD8" w:rsidRDefault="00DB7CD8">
      <w:r>
        <w:separator/>
      </w:r>
    </w:p>
  </w:footnote>
  <w:footnote w:type="continuationSeparator" w:id="0">
    <w:p w14:paraId="713F3B6D" w14:textId="77777777" w:rsidR="00DB7CD8" w:rsidRDefault="00DB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C4D" w14:textId="77777777" w:rsidR="005008DD" w:rsidRDefault="005008DD" w:rsidP="005008DD">
    <w:pPr>
      <w:pStyle w:val="Header"/>
      <w:rPr>
        <w:b/>
        <w:smallCaps/>
        <w:sz w:val="28"/>
      </w:rPr>
    </w:pPr>
    <w:r>
      <w:rPr>
        <w:noProof/>
      </w:rPr>
      <w:drawing>
        <wp:anchor distT="0" distB="0" distL="114300" distR="114300" simplePos="0" relativeHeight="251662336" behindDoc="1" locked="0" layoutInCell="1" allowOverlap="1" wp14:anchorId="53355568" wp14:editId="401A4F6C">
          <wp:simplePos x="0" y="0"/>
          <wp:positionH relativeFrom="column">
            <wp:posOffset>2404110</wp:posOffset>
          </wp:positionH>
          <wp:positionV relativeFrom="paragraph">
            <wp:posOffset>-64135</wp:posOffset>
          </wp:positionV>
          <wp:extent cx="959485" cy="1248410"/>
          <wp:effectExtent l="0" t="0" r="0" b="889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3B537CA1" w14:textId="77777777" w:rsidR="005008DD" w:rsidRDefault="005008DD" w:rsidP="005008DD">
    <w:pPr>
      <w:pStyle w:val="Header"/>
      <w:jc w:val="center"/>
      <w:outlineLvl w:val="0"/>
      <w:rPr>
        <w:b/>
        <w:smallCaps/>
        <w:sz w:val="28"/>
      </w:rPr>
    </w:pPr>
  </w:p>
  <w:p w14:paraId="0CE11158" w14:textId="77777777" w:rsidR="005008DD" w:rsidRDefault="005008DD" w:rsidP="005008DD">
    <w:pPr>
      <w:pStyle w:val="Header"/>
      <w:jc w:val="center"/>
      <w:outlineLvl w:val="0"/>
      <w:rPr>
        <w:b/>
        <w:smallCaps/>
        <w:sz w:val="28"/>
      </w:rPr>
    </w:pPr>
  </w:p>
  <w:p w14:paraId="3163232E" w14:textId="77777777" w:rsidR="005008DD" w:rsidRDefault="005008DD" w:rsidP="005008DD">
    <w:pPr>
      <w:pStyle w:val="Header"/>
      <w:jc w:val="center"/>
      <w:outlineLvl w:val="0"/>
      <w:rPr>
        <w:b/>
        <w:smallCaps/>
        <w:sz w:val="28"/>
      </w:rPr>
    </w:pPr>
  </w:p>
  <w:p w14:paraId="434956C1" w14:textId="77777777" w:rsidR="005008DD" w:rsidRDefault="005008DD" w:rsidP="005008DD">
    <w:pPr>
      <w:pStyle w:val="Header"/>
      <w:jc w:val="center"/>
      <w:outlineLvl w:val="0"/>
      <w:rPr>
        <w:b/>
        <w:smallCaps/>
        <w:sz w:val="28"/>
      </w:rPr>
    </w:pPr>
  </w:p>
  <w:p w14:paraId="6F92090B" w14:textId="77777777" w:rsidR="005008DD" w:rsidRPr="004A30D2" w:rsidRDefault="005008DD" w:rsidP="005008D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071F085" w14:textId="77777777" w:rsidR="005008DD" w:rsidRPr="004A30D2" w:rsidRDefault="005008DD" w:rsidP="005008DD">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14:paraId="3E24EC2B" w14:textId="77777777" w:rsidR="005008DD" w:rsidRDefault="005008DD" w:rsidP="005008DD">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14:paraId="480B33F0" w14:textId="6DF646EB" w:rsidR="005008DD" w:rsidRDefault="005008DD" w:rsidP="00ED3027">
    <w:pPr>
      <w:pStyle w:val="Header"/>
      <w:tabs>
        <w:tab w:val="left" w:pos="7317"/>
      </w:tabs>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102" w14:textId="77777777" w:rsidR="00E8339D" w:rsidRDefault="00E8339D">
    <w:pPr>
      <w:pStyle w:val="Header"/>
      <w:rPr>
        <w:b/>
        <w:smallCaps/>
        <w:sz w:val="28"/>
      </w:rPr>
    </w:pPr>
    <w:r>
      <w:rPr>
        <w:noProof/>
      </w:rPr>
      <w:drawing>
        <wp:anchor distT="0" distB="0" distL="114300" distR="114300" simplePos="0" relativeHeight="251660288" behindDoc="1" locked="0" layoutInCell="1" allowOverlap="1" wp14:anchorId="4C65B781" wp14:editId="753D9E76">
          <wp:simplePos x="0" y="0"/>
          <wp:positionH relativeFrom="column">
            <wp:posOffset>2404110</wp:posOffset>
          </wp:positionH>
          <wp:positionV relativeFrom="paragraph">
            <wp:posOffset>-64135</wp:posOffset>
          </wp:positionV>
          <wp:extent cx="959485" cy="1248410"/>
          <wp:effectExtent l="0" t="0" r="0" b="889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26DFAB97" w14:textId="77777777" w:rsidR="00E8339D" w:rsidRDefault="00E8339D">
    <w:pPr>
      <w:pStyle w:val="Header"/>
      <w:jc w:val="center"/>
      <w:outlineLvl w:val="0"/>
      <w:rPr>
        <w:b/>
        <w:smallCaps/>
        <w:sz w:val="28"/>
      </w:rPr>
    </w:pPr>
  </w:p>
  <w:p w14:paraId="6DC68CBB" w14:textId="77777777" w:rsidR="00E8339D" w:rsidRDefault="00E8339D">
    <w:pPr>
      <w:pStyle w:val="Header"/>
      <w:jc w:val="center"/>
      <w:outlineLvl w:val="0"/>
      <w:rPr>
        <w:b/>
        <w:smallCaps/>
        <w:sz w:val="28"/>
      </w:rPr>
    </w:pPr>
  </w:p>
  <w:p w14:paraId="7511C9B5" w14:textId="77777777" w:rsidR="00E8339D" w:rsidRDefault="00E8339D">
    <w:pPr>
      <w:pStyle w:val="Header"/>
      <w:jc w:val="center"/>
      <w:outlineLvl w:val="0"/>
      <w:rPr>
        <w:b/>
        <w:smallCaps/>
        <w:sz w:val="28"/>
      </w:rPr>
    </w:pPr>
  </w:p>
  <w:p w14:paraId="4674149F" w14:textId="77777777" w:rsidR="00E8339D" w:rsidRDefault="00E8339D">
    <w:pPr>
      <w:pStyle w:val="Header"/>
      <w:jc w:val="center"/>
      <w:outlineLvl w:val="0"/>
      <w:rPr>
        <w:b/>
        <w:smallCaps/>
        <w:sz w:val="28"/>
      </w:rPr>
    </w:pPr>
  </w:p>
  <w:p w14:paraId="6E47F8F1" w14:textId="77777777" w:rsidR="00E8339D" w:rsidRPr="004A30D2" w:rsidRDefault="00E8339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A2625F1" w14:textId="48456B95" w:rsidR="00E8339D" w:rsidRPr="004A30D2" w:rsidRDefault="005D093C">
    <w:pPr>
      <w:pStyle w:val="Header"/>
      <w:jc w:val="center"/>
      <w:rPr>
        <w:rFonts w:ascii="Times New Roman" w:hAnsi="Times New Roman"/>
        <w:sz w:val="16"/>
      </w:rPr>
    </w:pPr>
    <w:r>
      <w:rPr>
        <w:rFonts w:ascii="Times New Roman" w:hAnsi="Times New Roman"/>
        <w:sz w:val="16"/>
      </w:rPr>
      <w:t>1415 Louisiana</w:t>
    </w:r>
    <w:r w:rsidR="00E8339D" w:rsidRPr="004A30D2">
      <w:rPr>
        <w:rFonts w:ascii="Times New Roman" w:hAnsi="Times New Roman"/>
        <w:sz w:val="16"/>
      </w:rPr>
      <w:t xml:space="preserve">, Suite </w:t>
    </w:r>
    <w:r>
      <w:rPr>
        <w:rFonts w:ascii="Times New Roman" w:hAnsi="Times New Roman"/>
        <w:sz w:val="16"/>
      </w:rPr>
      <w:t>3460</w:t>
    </w:r>
    <w:r w:rsidR="00E8339D" w:rsidRPr="004A30D2">
      <w:rPr>
        <w:rFonts w:ascii="Times New Roman" w:hAnsi="Times New Roman"/>
        <w:sz w:val="16"/>
      </w:rPr>
      <w:t xml:space="preserve">   </w:t>
    </w:r>
    <w:r w:rsidR="00E8339D" w:rsidRPr="004A30D2">
      <w:rPr>
        <w:rFonts w:ascii="Times New Roman" w:hAnsi="Times New Roman"/>
        <w:sz w:val="16"/>
      </w:rPr>
      <w:sym w:font="Symbol" w:char="F0B7"/>
    </w:r>
    <w:r w:rsidR="00E8339D" w:rsidRPr="004A30D2">
      <w:rPr>
        <w:rFonts w:ascii="Times New Roman" w:hAnsi="Times New Roman"/>
        <w:sz w:val="16"/>
      </w:rPr>
      <w:t xml:space="preserve">   Houston, Texas 77002</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Phone:  </w:t>
    </w:r>
    <w:r w:rsidR="00E8339D" w:rsidRPr="004A30D2">
      <w:rPr>
        <w:rFonts w:ascii="Times New Roman" w:hAnsi="Times New Roman"/>
        <w:sz w:val="16"/>
      </w:rPr>
      <w:t>(713) 356-0060</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Fax:  </w:t>
    </w:r>
    <w:r w:rsidR="00E8339D" w:rsidRPr="004A30D2">
      <w:rPr>
        <w:rFonts w:ascii="Times New Roman" w:hAnsi="Times New Roman"/>
        <w:sz w:val="16"/>
      </w:rPr>
      <w:t>(713) 356-0067</w:t>
    </w:r>
  </w:p>
  <w:p w14:paraId="048A7A14" w14:textId="77777777" w:rsidR="00E8339D" w:rsidRDefault="00E8339D" w:rsidP="00156EA6">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A26"/>
    <w:multiLevelType w:val="hybridMultilevel"/>
    <w:tmpl w:val="DD12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6405"/>
    <w:multiLevelType w:val="hybridMultilevel"/>
    <w:tmpl w:val="B3902D78"/>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3094"/>
    <w:multiLevelType w:val="hybridMultilevel"/>
    <w:tmpl w:val="98B0332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C03A5"/>
    <w:multiLevelType w:val="hybridMultilevel"/>
    <w:tmpl w:val="EF145CB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D60DC"/>
    <w:multiLevelType w:val="hybridMultilevel"/>
    <w:tmpl w:val="297248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BE06E7E"/>
    <w:multiLevelType w:val="hybridMultilevel"/>
    <w:tmpl w:val="68FAC3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32D857BF"/>
    <w:multiLevelType w:val="hybridMultilevel"/>
    <w:tmpl w:val="21F05A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2B28"/>
    <w:multiLevelType w:val="hybridMultilevel"/>
    <w:tmpl w:val="C51A334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E1B67"/>
    <w:multiLevelType w:val="hybridMultilevel"/>
    <w:tmpl w:val="CB681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6E73"/>
    <w:multiLevelType w:val="hybridMultilevel"/>
    <w:tmpl w:val="F7D2D7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57C0E"/>
    <w:multiLevelType w:val="hybridMultilevel"/>
    <w:tmpl w:val="F31C1DC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5979"/>
    <w:multiLevelType w:val="hybridMultilevel"/>
    <w:tmpl w:val="60C85D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82037"/>
    <w:multiLevelType w:val="hybridMultilevel"/>
    <w:tmpl w:val="12BAD5B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05E5A"/>
    <w:multiLevelType w:val="hybridMultilevel"/>
    <w:tmpl w:val="E4D8B7DC"/>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27B55"/>
    <w:multiLevelType w:val="hybridMultilevel"/>
    <w:tmpl w:val="594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F560B"/>
    <w:multiLevelType w:val="hybridMultilevel"/>
    <w:tmpl w:val="4D4813D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C5174"/>
    <w:multiLevelType w:val="hybridMultilevel"/>
    <w:tmpl w:val="3E1E71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20E4"/>
    <w:multiLevelType w:val="hybridMultilevel"/>
    <w:tmpl w:val="12C44D7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AB1C78"/>
    <w:multiLevelType w:val="hybridMultilevel"/>
    <w:tmpl w:val="CC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57BD7"/>
    <w:multiLevelType w:val="hybridMultilevel"/>
    <w:tmpl w:val="25D25AF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E5DA4"/>
    <w:multiLevelType w:val="hybridMultilevel"/>
    <w:tmpl w:val="569C07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59309">
    <w:abstractNumId w:val="7"/>
  </w:num>
  <w:num w:numId="2" w16cid:durableId="837840842">
    <w:abstractNumId w:val="23"/>
  </w:num>
  <w:num w:numId="3" w16cid:durableId="756825348">
    <w:abstractNumId w:val="21"/>
  </w:num>
  <w:num w:numId="4" w16cid:durableId="1904833254">
    <w:abstractNumId w:val="8"/>
  </w:num>
  <w:num w:numId="5" w16cid:durableId="662509364">
    <w:abstractNumId w:val="24"/>
  </w:num>
  <w:num w:numId="6" w16cid:durableId="1032415536">
    <w:abstractNumId w:val="16"/>
  </w:num>
  <w:num w:numId="7" w16cid:durableId="766851116">
    <w:abstractNumId w:val="1"/>
  </w:num>
  <w:num w:numId="8" w16cid:durableId="791752035">
    <w:abstractNumId w:val="18"/>
  </w:num>
  <w:num w:numId="9" w16cid:durableId="1824664736">
    <w:abstractNumId w:val="20"/>
  </w:num>
  <w:num w:numId="10" w16cid:durableId="486869763">
    <w:abstractNumId w:val="5"/>
  </w:num>
  <w:num w:numId="11" w16cid:durableId="1394235966">
    <w:abstractNumId w:val="4"/>
  </w:num>
  <w:num w:numId="12" w16cid:durableId="938028583">
    <w:abstractNumId w:val="2"/>
  </w:num>
  <w:num w:numId="13" w16cid:durableId="1435635031">
    <w:abstractNumId w:val="10"/>
  </w:num>
  <w:num w:numId="14" w16cid:durableId="469248411">
    <w:abstractNumId w:val="13"/>
  </w:num>
  <w:num w:numId="15" w16cid:durableId="1851597588">
    <w:abstractNumId w:val="15"/>
  </w:num>
  <w:num w:numId="16" w16cid:durableId="2032754083">
    <w:abstractNumId w:val="14"/>
  </w:num>
  <w:num w:numId="17" w16cid:durableId="1321227938">
    <w:abstractNumId w:val="19"/>
  </w:num>
  <w:num w:numId="18" w16cid:durableId="556358676">
    <w:abstractNumId w:val="6"/>
  </w:num>
  <w:num w:numId="19" w16cid:durableId="553928184">
    <w:abstractNumId w:val="11"/>
  </w:num>
  <w:num w:numId="20" w16cid:durableId="417747570">
    <w:abstractNumId w:val="3"/>
  </w:num>
  <w:num w:numId="21" w16cid:durableId="1691377429">
    <w:abstractNumId w:val="12"/>
  </w:num>
  <w:num w:numId="22" w16cid:durableId="402022382">
    <w:abstractNumId w:val="9"/>
  </w:num>
  <w:num w:numId="23" w16cid:durableId="1403793110">
    <w:abstractNumId w:val="25"/>
  </w:num>
  <w:num w:numId="24" w16cid:durableId="1316957749">
    <w:abstractNumId w:val="17"/>
  </w:num>
  <w:num w:numId="25" w16cid:durableId="563952681">
    <w:abstractNumId w:val="0"/>
  </w:num>
  <w:num w:numId="26" w16cid:durableId="1738897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D"/>
    <w:rsid w:val="00000AF2"/>
    <w:rsid w:val="00010C6D"/>
    <w:rsid w:val="0003148E"/>
    <w:rsid w:val="0003180A"/>
    <w:rsid w:val="00035D9C"/>
    <w:rsid w:val="000377CF"/>
    <w:rsid w:val="000378CF"/>
    <w:rsid w:val="0004193B"/>
    <w:rsid w:val="00043CF6"/>
    <w:rsid w:val="000500F5"/>
    <w:rsid w:val="0007288B"/>
    <w:rsid w:val="00080CDE"/>
    <w:rsid w:val="000A3151"/>
    <w:rsid w:val="000A5FDC"/>
    <w:rsid w:val="000A6D0C"/>
    <w:rsid w:val="000B67EA"/>
    <w:rsid w:val="000C785A"/>
    <w:rsid w:val="000D5ADC"/>
    <w:rsid w:val="000F4D9F"/>
    <w:rsid w:val="000F6734"/>
    <w:rsid w:val="00100C22"/>
    <w:rsid w:val="0010168C"/>
    <w:rsid w:val="001020E2"/>
    <w:rsid w:val="00111578"/>
    <w:rsid w:val="00112E85"/>
    <w:rsid w:val="00114C65"/>
    <w:rsid w:val="001165C3"/>
    <w:rsid w:val="00124EE0"/>
    <w:rsid w:val="001261EA"/>
    <w:rsid w:val="00136FB0"/>
    <w:rsid w:val="00156EA6"/>
    <w:rsid w:val="001733C1"/>
    <w:rsid w:val="00174357"/>
    <w:rsid w:val="00175B40"/>
    <w:rsid w:val="001865AD"/>
    <w:rsid w:val="00187D33"/>
    <w:rsid w:val="00187D8E"/>
    <w:rsid w:val="00197859"/>
    <w:rsid w:val="001A01FC"/>
    <w:rsid w:val="001A7FCC"/>
    <w:rsid w:val="001B27E1"/>
    <w:rsid w:val="001B316B"/>
    <w:rsid w:val="001D0B7C"/>
    <w:rsid w:val="001D2CFF"/>
    <w:rsid w:val="001E5716"/>
    <w:rsid w:val="001F77C6"/>
    <w:rsid w:val="00205676"/>
    <w:rsid w:val="0020577F"/>
    <w:rsid w:val="0021379D"/>
    <w:rsid w:val="002157DB"/>
    <w:rsid w:val="00221B70"/>
    <w:rsid w:val="00227212"/>
    <w:rsid w:val="00227668"/>
    <w:rsid w:val="00227CAD"/>
    <w:rsid w:val="0023709F"/>
    <w:rsid w:val="00242516"/>
    <w:rsid w:val="002518DA"/>
    <w:rsid w:val="002573B8"/>
    <w:rsid w:val="0025746C"/>
    <w:rsid w:val="00261912"/>
    <w:rsid w:val="0027652D"/>
    <w:rsid w:val="0028077E"/>
    <w:rsid w:val="0028512C"/>
    <w:rsid w:val="00296285"/>
    <w:rsid w:val="002A1062"/>
    <w:rsid w:val="002A568B"/>
    <w:rsid w:val="002A6091"/>
    <w:rsid w:val="002A6A2E"/>
    <w:rsid w:val="002B1B11"/>
    <w:rsid w:val="002E104C"/>
    <w:rsid w:val="002E411C"/>
    <w:rsid w:val="002E6BFD"/>
    <w:rsid w:val="002F41EC"/>
    <w:rsid w:val="003226F6"/>
    <w:rsid w:val="00332F23"/>
    <w:rsid w:val="003344B9"/>
    <w:rsid w:val="003415D1"/>
    <w:rsid w:val="00352EBA"/>
    <w:rsid w:val="0036068A"/>
    <w:rsid w:val="0036560A"/>
    <w:rsid w:val="00366F38"/>
    <w:rsid w:val="0038164E"/>
    <w:rsid w:val="00383B7D"/>
    <w:rsid w:val="003933CE"/>
    <w:rsid w:val="00395ED0"/>
    <w:rsid w:val="003A7D24"/>
    <w:rsid w:val="003C5012"/>
    <w:rsid w:val="003D0B1E"/>
    <w:rsid w:val="003E57D9"/>
    <w:rsid w:val="003E7087"/>
    <w:rsid w:val="003F065D"/>
    <w:rsid w:val="003F25CD"/>
    <w:rsid w:val="003F3164"/>
    <w:rsid w:val="003F3AAE"/>
    <w:rsid w:val="003F55EA"/>
    <w:rsid w:val="003F587C"/>
    <w:rsid w:val="00400CF2"/>
    <w:rsid w:val="00405285"/>
    <w:rsid w:val="00405AA6"/>
    <w:rsid w:val="004108CA"/>
    <w:rsid w:val="00412D09"/>
    <w:rsid w:val="00416027"/>
    <w:rsid w:val="0042100A"/>
    <w:rsid w:val="00424934"/>
    <w:rsid w:val="00427849"/>
    <w:rsid w:val="004348DE"/>
    <w:rsid w:val="00452554"/>
    <w:rsid w:val="0045269E"/>
    <w:rsid w:val="00457811"/>
    <w:rsid w:val="00457E28"/>
    <w:rsid w:val="00467D74"/>
    <w:rsid w:val="00470535"/>
    <w:rsid w:val="0047167C"/>
    <w:rsid w:val="0048137E"/>
    <w:rsid w:val="00486216"/>
    <w:rsid w:val="0048764D"/>
    <w:rsid w:val="004958E2"/>
    <w:rsid w:val="0049655C"/>
    <w:rsid w:val="00497C97"/>
    <w:rsid w:val="004A0728"/>
    <w:rsid w:val="004A30D2"/>
    <w:rsid w:val="004A327B"/>
    <w:rsid w:val="004A36FE"/>
    <w:rsid w:val="004A649C"/>
    <w:rsid w:val="004A6A8F"/>
    <w:rsid w:val="004A6EE2"/>
    <w:rsid w:val="004B4E4C"/>
    <w:rsid w:val="004B5AAC"/>
    <w:rsid w:val="004C7478"/>
    <w:rsid w:val="004D48CE"/>
    <w:rsid w:val="004D662D"/>
    <w:rsid w:val="004D74B5"/>
    <w:rsid w:val="004D75DE"/>
    <w:rsid w:val="004E1458"/>
    <w:rsid w:val="004E2B33"/>
    <w:rsid w:val="004E4FB0"/>
    <w:rsid w:val="004F2C88"/>
    <w:rsid w:val="004F49B5"/>
    <w:rsid w:val="004F751C"/>
    <w:rsid w:val="005008DD"/>
    <w:rsid w:val="00506E00"/>
    <w:rsid w:val="00511796"/>
    <w:rsid w:val="00522DE6"/>
    <w:rsid w:val="0052309A"/>
    <w:rsid w:val="00523D85"/>
    <w:rsid w:val="00524785"/>
    <w:rsid w:val="00527562"/>
    <w:rsid w:val="00534B1D"/>
    <w:rsid w:val="005465B4"/>
    <w:rsid w:val="00547A87"/>
    <w:rsid w:val="00554019"/>
    <w:rsid w:val="00555F43"/>
    <w:rsid w:val="00567F83"/>
    <w:rsid w:val="0057087E"/>
    <w:rsid w:val="0057519E"/>
    <w:rsid w:val="00575F57"/>
    <w:rsid w:val="0058614F"/>
    <w:rsid w:val="005955CB"/>
    <w:rsid w:val="005A029C"/>
    <w:rsid w:val="005B585B"/>
    <w:rsid w:val="005B6AA2"/>
    <w:rsid w:val="005B7F85"/>
    <w:rsid w:val="005C1E1D"/>
    <w:rsid w:val="005C2A11"/>
    <w:rsid w:val="005D093C"/>
    <w:rsid w:val="005D5082"/>
    <w:rsid w:val="005D5929"/>
    <w:rsid w:val="005F0B56"/>
    <w:rsid w:val="005F3F31"/>
    <w:rsid w:val="005F74CE"/>
    <w:rsid w:val="006069CD"/>
    <w:rsid w:val="00614ADE"/>
    <w:rsid w:val="00631A9E"/>
    <w:rsid w:val="00633986"/>
    <w:rsid w:val="00635E26"/>
    <w:rsid w:val="00636771"/>
    <w:rsid w:val="00654022"/>
    <w:rsid w:val="00654CB5"/>
    <w:rsid w:val="00662BB3"/>
    <w:rsid w:val="006754E2"/>
    <w:rsid w:val="00682417"/>
    <w:rsid w:val="00684C3B"/>
    <w:rsid w:val="00691E6C"/>
    <w:rsid w:val="006920E5"/>
    <w:rsid w:val="00693973"/>
    <w:rsid w:val="00693F52"/>
    <w:rsid w:val="00696360"/>
    <w:rsid w:val="00696B35"/>
    <w:rsid w:val="006B10BF"/>
    <w:rsid w:val="006D0432"/>
    <w:rsid w:val="006E6DFE"/>
    <w:rsid w:val="0070225C"/>
    <w:rsid w:val="00702C18"/>
    <w:rsid w:val="00710FC4"/>
    <w:rsid w:val="00716AF5"/>
    <w:rsid w:val="00716F14"/>
    <w:rsid w:val="00717203"/>
    <w:rsid w:val="00721999"/>
    <w:rsid w:val="00724CEE"/>
    <w:rsid w:val="00736DCB"/>
    <w:rsid w:val="0075037A"/>
    <w:rsid w:val="00774915"/>
    <w:rsid w:val="00790CD5"/>
    <w:rsid w:val="007917EE"/>
    <w:rsid w:val="00791F65"/>
    <w:rsid w:val="007929C7"/>
    <w:rsid w:val="00792A09"/>
    <w:rsid w:val="00796EF1"/>
    <w:rsid w:val="007979CF"/>
    <w:rsid w:val="007A247D"/>
    <w:rsid w:val="007A5003"/>
    <w:rsid w:val="007B1C4D"/>
    <w:rsid w:val="007B734B"/>
    <w:rsid w:val="007D16EB"/>
    <w:rsid w:val="007E3041"/>
    <w:rsid w:val="007E34CA"/>
    <w:rsid w:val="007F09BA"/>
    <w:rsid w:val="008064ED"/>
    <w:rsid w:val="00814046"/>
    <w:rsid w:val="0081734C"/>
    <w:rsid w:val="00817EB4"/>
    <w:rsid w:val="00826B86"/>
    <w:rsid w:val="00827FF4"/>
    <w:rsid w:val="00843319"/>
    <w:rsid w:val="00846931"/>
    <w:rsid w:val="0085228A"/>
    <w:rsid w:val="00853FF1"/>
    <w:rsid w:val="00855F3F"/>
    <w:rsid w:val="00865A3A"/>
    <w:rsid w:val="0087201E"/>
    <w:rsid w:val="008723A4"/>
    <w:rsid w:val="00880248"/>
    <w:rsid w:val="0088284E"/>
    <w:rsid w:val="00882E4A"/>
    <w:rsid w:val="008830C3"/>
    <w:rsid w:val="008854B0"/>
    <w:rsid w:val="00885CAD"/>
    <w:rsid w:val="00891542"/>
    <w:rsid w:val="00891F28"/>
    <w:rsid w:val="00893D57"/>
    <w:rsid w:val="00894885"/>
    <w:rsid w:val="00897E6F"/>
    <w:rsid w:val="008A3884"/>
    <w:rsid w:val="008B6B8F"/>
    <w:rsid w:val="008C3A89"/>
    <w:rsid w:val="008D4625"/>
    <w:rsid w:val="008D4850"/>
    <w:rsid w:val="008E0405"/>
    <w:rsid w:val="008E0BF4"/>
    <w:rsid w:val="008F1FAC"/>
    <w:rsid w:val="008F2088"/>
    <w:rsid w:val="00902241"/>
    <w:rsid w:val="00916E08"/>
    <w:rsid w:val="00916E64"/>
    <w:rsid w:val="0092049C"/>
    <w:rsid w:val="009260D3"/>
    <w:rsid w:val="00926E8D"/>
    <w:rsid w:val="00930C22"/>
    <w:rsid w:val="009342A8"/>
    <w:rsid w:val="00942BB4"/>
    <w:rsid w:val="00947345"/>
    <w:rsid w:val="00956F81"/>
    <w:rsid w:val="009805E8"/>
    <w:rsid w:val="00985BE1"/>
    <w:rsid w:val="009908F7"/>
    <w:rsid w:val="009945CC"/>
    <w:rsid w:val="009B1CB3"/>
    <w:rsid w:val="009B2417"/>
    <w:rsid w:val="009B465C"/>
    <w:rsid w:val="009B6B83"/>
    <w:rsid w:val="009D08B5"/>
    <w:rsid w:val="009E07BB"/>
    <w:rsid w:val="009E3532"/>
    <w:rsid w:val="009E3707"/>
    <w:rsid w:val="009E643B"/>
    <w:rsid w:val="009F2523"/>
    <w:rsid w:val="009F2FD8"/>
    <w:rsid w:val="009F38EE"/>
    <w:rsid w:val="00A01723"/>
    <w:rsid w:val="00A06806"/>
    <w:rsid w:val="00A14400"/>
    <w:rsid w:val="00A20C06"/>
    <w:rsid w:val="00A25B22"/>
    <w:rsid w:val="00A266FA"/>
    <w:rsid w:val="00A32B79"/>
    <w:rsid w:val="00A44386"/>
    <w:rsid w:val="00A527B0"/>
    <w:rsid w:val="00A67250"/>
    <w:rsid w:val="00A7545F"/>
    <w:rsid w:val="00A7655C"/>
    <w:rsid w:val="00A96E07"/>
    <w:rsid w:val="00AB0729"/>
    <w:rsid w:val="00AB6568"/>
    <w:rsid w:val="00AE0668"/>
    <w:rsid w:val="00AE2D3E"/>
    <w:rsid w:val="00AE7AF3"/>
    <w:rsid w:val="00AF1AA2"/>
    <w:rsid w:val="00AF3FFC"/>
    <w:rsid w:val="00AF5CC9"/>
    <w:rsid w:val="00B10A11"/>
    <w:rsid w:val="00B13DCB"/>
    <w:rsid w:val="00B150B7"/>
    <w:rsid w:val="00B172E1"/>
    <w:rsid w:val="00B216FD"/>
    <w:rsid w:val="00B22848"/>
    <w:rsid w:val="00B23536"/>
    <w:rsid w:val="00B2531D"/>
    <w:rsid w:val="00B2532F"/>
    <w:rsid w:val="00B259C8"/>
    <w:rsid w:val="00B36F13"/>
    <w:rsid w:val="00B413A4"/>
    <w:rsid w:val="00B416BC"/>
    <w:rsid w:val="00B51D5F"/>
    <w:rsid w:val="00B62AD6"/>
    <w:rsid w:val="00B64D7C"/>
    <w:rsid w:val="00B65CC8"/>
    <w:rsid w:val="00B67CC6"/>
    <w:rsid w:val="00B707B5"/>
    <w:rsid w:val="00B72BE5"/>
    <w:rsid w:val="00B7536B"/>
    <w:rsid w:val="00B77498"/>
    <w:rsid w:val="00B81EDF"/>
    <w:rsid w:val="00BA19DA"/>
    <w:rsid w:val="00BA576D"/>
    <w:rsid w:val="00BA66F8"/>
    <w:rsid w:val="00BA7AA5"/>
    <w:rsid w:val="00BB2147"/>
    <w:rsid w:val="00BC0146"/>
    <w:rsid w:val="00BC222D"/>
    <w:rsid w:val="00BC411A"/>
    <w:rsid w:val="00BC6080"/>
    <w:rsid w:val="00BC7245"/>
    <w:rsid w:val="00BD0CB9"/>
    <w:rsid w:val="00BD49EB"/>
    <w:rsid w:val="00BE10D4"/>
    <w:rsid w:val="00BE423A"/>
    <w:rsid w:val="00C016B8"/>
    <w:rsid w:val="00C221E7"/>
    <w:rsid w:val="00C339EB"/>
    <w:rsid w:val="00C346F0"/>
    <w:rsid w:val="00C36294"/>
    <w:rsid w:val="00C50676"/>
    <w:rsid w:val="00C5452A"/>
    <w:rsid w:val="00C54B01"/>
    <w:rsid w:val="00C93AB0"/>
    <w:rsid w:val="00C97F76"/>
    <w:rsid w:val="00CA3B8C"/>
    <w:rsid w:val="00CC41DC"/>
    <w:rsid w:val="00CC5478"/>
    <w:rsid w:val="00CD1DC9"/>
    <w:rsid w:val="00CF7DC7"/>
    <w:rsid w:val="00D05971"/>
    <w:rsid w:val="00D0786C"/>
    <w:rsid w:val="00D1011F"/>
    <w:rsid w:val="00D118AA"/>
    <w:rsid w:val="00D1296D"/>
    <w:rsid w:val="00D132E8"/>
    <w:rsid w:val="00D14773"/>
    <w:rsid w:val="00D21145"/>
    <w:rsid w:val="00D22B48"/>
    <w:rsid w:val="00D27F51"/>
    <w:rsid w:val="00D31B5D"/>
    <w:rsid w:val="00D35261"/>
    <w:rsid w:val="00D47856"/>
    <w:rsid w:val="00D55AE5"/>
    <w:rsid w:val="00D76AC4"/>
    <w:rsid w:val="00DB06B1"/>
    <w:rsid w:val="00DB142D"/>
    <w:rsid w:val="00DB6379"/>
    <w:rsid w:val="00DB7CD8"/>
    <w:rsid w:val="00DC154E"/>
    <w:rsid w:val="00DC2E94"/>
    <w:rsid w:val="00DC4C73"/>
    <w:rsid w:val="00DD2E39"/>
    <w:rsid w:val="00DE001D"/>
    <w:rsid w:val="00DE508C"/>
    <w:rsid w:val="00DF0513"/>
    <w:rsid w:val="00E07B62"/>
    <w:rsid w:val="00E142E1"/>
    <w:rsid w:val="00E16A10"/>
    <w:rsid w:val="00E21C69"/>
    <w:rsid w:val="00E24D96"/>
    <w:rsid w:val="00E257C7"/>
    <w:rsid w:val="00E26FA3"/>
    <w:rsid w:val="00E31329"/>
    <w:rsid w:val="00E32798"/>
    <w:rsid w:val="00E32F0E"/>
    <w:rsid w:val="00E46F10"/>
    <w:rsid w:val="00E61867"/>
    <w:rsid w:val="00E62141"/>
    <w:rsid w:val="00E67832"/>
    <w:rsid w:val="00E67F82"/>
    <w:rsid w:val="00E71B57"/>
    <w:rsid w:val="00E73249"/>
    <w:rsid w:val="00E80DA4"/>
    <w:rsid w:val="00E8231A"/>
    <w:rsid w:val="00E8339D"/>
    <w:rsid w:val="00E85888"/>
    <w:rsid w:val="00E97DF2"/>
    <w:rsid w:val="00EA3D86"/>
    <w:rsid w:val="00EA446C"/>
    <w:rsid w:val="00EB63E6"/>
    <w:rsid w:val="00EB7507"/>
    <w:rsid w:val="00EC2668"/>
    <w:rsid w:val="00EC5A16"/>
    <w:rsid w:val="00ED3027"/>
    <w:rsid w:val="00ED65FC"/>
    <w:rsid w:val="00F00A3F"/>
    <w:rsid w:val="00F02CD4"/>
    <w:rsid w:val="00F15E48"/>
    <w:rsid w:val="00F2394E"/>
    <w:rsid w:val="00F3393D"/>
    <w:rsid w:val="00F42BB2"/>
    <w:rsid w:val="00F43777"/>
    <w:rsid w:val="00F47B4E"/>
    <w:rsid w:val="00F51A81"/>
    <w:rsid w:val="00F558B2"/>
    <w:rsid w:val="00F60289"/>
    <w:rsid w:val="00F7093E"/>
    <w:rsid w:val="00F74F93"/>
    <w:rsid w:val="00F766D1"/>
    <w:rsid w:val="00F815B5"/>
    <w:rsid w:val="00F8633F"/>
    <w:rsid w:val="00FA0504"/>
    <w:rsid w:val="00FA42E5"/>
    <w:rsid w:val="00FB2844"/>
    <w:rsid w:val="00FB299D"/>
    <w:rsid w:val="00FB687A"/>
    <w:rsid w:val="00FB6E20"/>
    <w:rsid w:val="00FC2C61"/>
    <w:rsid w:val="00FE1234"/>
    <w:rsid w:val="00FE13EC"/>
    <w:rsid w:val="00FE21BE"/>
    <w:rsid w:val="00FE232C"/>
    <w:rsid w:val="00FE2657"/>
    <w:rsid w:val="00FF0C80"/>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1771"/>
  <w15:docId w15:val="{AC547C5B-E6FD-4BE1-AFFC-84B3E243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261EA"/>
    <w:rPr>
      <w:lang w:val="x-none" w:eastAsia="x-none"/>
    </w:rPr>
  </w:style>
  <w:style w:type="character" w:customStyle="1" w:styleId="FootnoteTextChar">
    <w:name w:val="Footnote Text Char"/>
    <w:link w:val="FootnoteText"/>
    <w:uiPriority w:val="99"/>
    <w:rsid w:val="001261EA"/>
    <w:rPr>
      <w:rFonts w:ascii="Bookman Old Style" w:hAnsi="Bookman Old Style"/>
    </w:rPr>
  </w:style>
  <w:style w:type="character" w:styleId="FootnoteReference">
    <w:name w:val="footnote reference"/>
    <w:uiPriority w:val="99"/>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 w:type="paragraph" w:styleId="PlainText">
    <w:name w:val="Plain Text"/>
    <w:basedOn w:val="Normal"/>
    <w:link w:val="PlainTextChar"/>
    <w:uiPriority w:val="99"/>
    <w:unhideWhenUsed/>
    <w:rsid w:val="005A029C"/>
    <w:rPr>
      <w:rFonts w:ascii="Times New Roman" w:eastAsiaTheme="minorHAnsi" w:hAnsi="Times New Roman" w:cs="Calibri"/>
      <w:sz w:val="24"/>
      <w:szCs w:val="21"/>
    </w:rPr>
  </w:style>
  <w:style w:type="character" w:customStyle="1" w:styleId="PlainTextChar">
    <w:name w:val="Plain Text Char"/>
    <w:basedOn w:val="DefaultParagraphFont"/>
    <w:link w:val="PlainText"/>
    <w:uiPriority w:val="99"/>
    <w:rsid w:val="005A029C"/>
    <w:rPr>
      <w:rFonts w:eastAsiaTheme="minorHAnsi" w:cs="Calibri"/>
      <w:sz w:val="24"/>
      <w:szCs w:val="21"/>
    </w:rPr>
  </w:style>
  <w:style w:type="character" w:customStyle="1" w:styleId="HeaderChar">
    <w:name w:val="Header Char"/>
    <w:basedOn w:val="DefaultParagraphFont"/>
    <w:link w:val="Header"/>
    <w:uiPriority w:val="99"/>
    <w:rsid w:val="005008DD"/>
    <w:rPr>
      <w:rFonts w:ascii="Bookman Old Style" w:hAnsi="Bookman Old Style"/>
    </w:rPr>
  </w:style>
  <w:style w:type="character" w:styleId="UnresolvedMention">
    <w:name w:val="Unresolved Mention"/>
    <w:basedOn w:val="DefaultParagraphFont"/>
    <w:uiPriority w:val="99"/>
    <w:semiHidden/>
    <w:unhideWhenUsed/>
    <w:rsid w:val="00AF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41">
      <w:bodyDiv w:val="1"/>
      <w:marLeft w:val="0"/>
      <w:marRight w:val="0"/>
      <w:marTop w:val="0"/>
      <w:marBottom w:val="0"/>
      <w:divBdr>
        <w:top w:val="none" w:sz="0" w:space="0" w:color="auto"/>
        <w:left w:val="none" w:sz="0" w:space="0" w:color="auto"/>
        <w:bottom w:val="none" w:sz="0" w:space="0" w:color="auto"/>
        <w:right w:val="none" w:sz="0" w:space="0" w:color="auto"/>
      </w:divBdr>
    </w:div>
    <w:div w:id="651062353">
      <w:bodyDiv w:val="1"/>
      <w:marLeft w:val="0"/>
      <w:marRight w:val="0"/>
      <w:marTop w:val="0"/>
      <w:marBottom w:val="0"/>
      <w:divBdr>
        <w:top w:val="none" w:sz="0" w:space="0" w:color="auto"/>
        <w:left w:val="none" w:sz="0" w:space="0" w:color="auto"/>
        <w:bottom w:val="none" w:sz="0" w:space="0" w:color="auto"/>
        <w:right w:val="none" w:sz="0" w:space="0" w:color="auto"/>
      </w:divBdr>
    </w:div>
    <w:div w:id="1168903174">
      <w:bodyDiv w:val="1"/>
      <w:marLeft w:val="0"/>
      <w:marRight w:val="0"/>
      <w:marTop w:val="0"/>
      <w:marBottom w:val="0"/>
      <w:divBdr>
        <w:top w:val="none" w:sz="0" w:space="0" w:color="auto"/>
        <w:left w:val="none" w:sz="0" w:space="0" w:color="auto"/>
        <w:bottom w:val="none" w:sz="0" w:space="0" w:color="auto"/>
        <w:right w:val="none" w:sz="0" w:space="0" w:color="auto"/>
      </w:divBdr>
    </w:div>
    <w:div w:id="183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weq/weq_standards.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esb@naesb.org" TargetMode="External"/><Relationship Id="rId4" Type="http://schemas.openxmlformats.org/officeDocument/2006/relationships/settings" Target="settings.xml"/><Relationship Id="rId9" Type="http://schemas.openxmlformats.org/officeDocument/2006/relationships/hyperlink" Target="https://www.naesb.org/pdf/ordrform.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82D0D-368F-447F-B785-043AC912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1</TotalTime>
  <Pages>2</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9555</CharactersWithSpaces>
  <SharedDoc>false</SharedDoc>
  <HLinks>
    <vt:vector size="6" baseType="variant">
      <vt:variant>
        <vt:i4>4849694</vt:i4>
      </vt:variant>
      <vt:variant>
        <vt:i4>3</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Caroline Trum</cp:lastModifiedBy>
  <cp:revision>3</cp:revision>
  <cp:lastPrinted>2013-08-02T20:53:00Z</cp:lastPrinted>
  <dcterms:created xsi:type="dcterms:W3CDTF">2023-08-11T20:22:00Z</dcterms:created>
  <dcterms:modified xsi:type="dcterms:W3CDTF">2023-08-11T20:24:00Z</dcterms:modified>
</cp:coreProperties>
</file>