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D1291" w14:textId="77777777" w:rsidR="00EF77CC" w:rsidRPr="00EF77CC" w:rsidRDefault="00EF77CC" w:rsidP="00EF77CC">
      <w:pPr>
        <w:spacing w:after="0" w:line="240" w:lineRule="auto"/>
        <w:rPr>
          <w:rFonts w:ascii="Times New Roman" w:eastAsia="Times New Roman" w:hAnsi="Times New Roman" w:cs="Times New Roman"/>
          <w:sz w:val="20"/>
          <w:szCs w:val="20"/>
        </w:rPr>
      </w:pPr>
      <w:bookmarkStart w:id="0" w:name="_MailOriginal"/>
      <w:r w:rsidRPr="00EF77CC">
        <w:rPr>
          <w:rFonts w:ascii="Times New Roman" w:eastAsia="Times New Roman" w:hAnsi="Times New Roman" w:cs="Times New Roman"/>
          <w:b/>
          <w:bCs/>
          <w:sz w:val="20"/>
          <w:szCs w:val="20"/>
        </w:rPr>
        <w:t>From:</w:t>
      </w:r>
      <w:r w:rsidRPr="00EF77CC">
        <w:rPr>
          <w:rFonts w:ascii="Times New Roman" w:eastAsia="Times New Roman" w:hAnsi="Times New Roman" w:cs="Times New Roman"/>
          <w:sz w:val="20"/>
          <w:szCs w:val="20"/>
        </w:rPr>
        <w:t xml:space="preserve"> Veronica Thomason &lt;vthomason@naesb.org&gt; </w:t>
      </w:r>
      <w:r w:rsidRPr="00EF77CC">
        <w:rPr>
          <w:rFonts w:ascii="Times New Roman" w:eastAsia="Times New Roman" w:hAnsi="Times New Roman" w:cs="Times New Roman"/>
          <w:sz w:val="20"/>
          <w:szCs w:val="20"/>
        </w:rPr>
        <w:br/>
      </w:r>
      <w:r w:rsidRPr="00EF77CC">
        <w:rPr>
          <w:rFonts w:ascii="Times New Roman" w:eastAsia="Times New Roman" w:hAnsi="Times New Roman" w:cs="Times New Roman"/>
          <w:b/>
          <w:bCs/>
          <w:sz w:val="20"/>
          <w:szCs w:val="20"/>
        </w:rPr>
        <w:t>Sent:</w:t>
      </w:r>
      <w:r w:rsidRPr="00EF77CC">
        <w:rPr>
          <w:rFonts w:ascii="Times New Roman" w:eastAsia="Times New Roman" w:hAnsi="Times New Roman" w:cs="Times New Roman"/>
          <w:sz w:val="20"/>
          <w:szCs w:val="20"/>
        </w:rPr>
        <w:t xml:space="preserve"> Tuesday, July 25, 2023 4:15 PM</w:t>
      </w:r>
      <w:r w:rsidRPr="00EF77CC">
        <w:rPr>
          <w:rFonts w:ascii="Times New Roman" w:eastAsia="Times New Roman" w:hAnsi="Times New Roman" w:cs="Times New Roman"/>
          <w:sz w:val="20"/>
          <w:szCs w:val="20"/>
        </w:rPr>
        <w:br/>
      </w:r>
      <w:r w:rsidRPr="00EF77CC">
        <w:rPr>
          <w:rFonts w:ascii="Times New Roman" w:eastAsia="Times New Roman" w:hAnsi="Times New Roman" w:cs="Times New Roman"/>
          <w:b/>
          <w:bCs/>
          <w:sz w:val="20"/>
          <w:szCs w:val="20"/>
        </w:rPr>
        <w:t>To:</w:t>
      </w:r>
      <w:r w:rsidRPr="00EF77CC">
        <w:rPr>
          <w:rFonts w:ascii="Times New Roman" w:eastAsia="Times New Roman" w:hAnsi="Times New Roman" w:cs="Times New Roman"/>
          <w:sz w:val="20"/>
          <w:szCs w:val="20"/>
        </w:rPr>
        <w:t xml:space="preserve"> Veronica Thomason &lt;vthomason@naesb.org&gt;</w:t>
      </w:r>
      <w:r w:rsidRPr="00EF77CC">
        <w:rPr>
          <w:rFonts w:ascii="Times New Roman" w:eastAsia="Times New Roman" w:hAnsi="Times New Roman" w:cs="Times New Roman"/>
          <w:sz w:val="20"/>
          <w:szCs w:val="20"/>
        </w:rPr>
        <w:br/>
      </w:r>
      <w:r w:rsidRPr="00EF77CC">
        <w:rPr>
          <w:rFonts w:ascii="Times New Roman" w:eastAsia="Times New Roman" w:hAnsi="Times New Roman" w:cs="Times New Roman"/>
          <w:b/>
          <w:bCs/>
          <w:sz w:val="20"/>
          <w:szCs w:val="20"/>
        </w:rPr>
        <w:t>Subject:</w:t>
      </w:r>
      <w:r w:rsidRPr="00EF77CC">
        <w:rPr>
          <w:rFonts w:ascii="Times New Roman" w:eastAsia="Times New Roman" w:hAnsi="Times New Roman" w:cs="Times New Roman"/>
          <w:sz w:val="20"/>
          <w:szCs w:val="20"/>
        </w:rPr>
        <w:t xml:space="preserve"> NAESB WEQ Board of Directors, Distribution/Load Serving Entities (LSE) Segment Nominations – Due August 8, 2023</w:t>
      </w:r>
    </w:p>
    <w:p w14:paraId="728E11B3" w14:textId="77777777" w:rsidR="00EF77CC" w:rsidRPr="00EF77CC" w:rsidRDefault="00EF77CC" w:rsidP="00EF77CC">
      <w:pPr>
        <w:rPr>
          <w:rFonts w:ascii="Times New Roman" w:hAnsi="Times New Roman" w:cs="Times New Roman"/>
          <w:sz w:val="20"/>
          <w:szCs w:val="20"/>
        </w:rPr>
      </w:pPr>
    </w:p>
    <w:p w14:paraId="4F49F5BD" w14:textId="77777777" w:rsidR="00EF77CC" w:rsidRPr="00EF77CC" w:rsidRDefault="00EF77CC" w:rsidP="00EF77CC">
      <w:pPr>
        <w:spacing w:after="0"/>
        <w:rPr>
          <w:rFonts w:ascii="Times New Roman" w:hAnsi="Times New Roman" w:cs="Times New Roman"/>
          <w:sz w:val="20"/>
          <w:szCs w:val="20"/>
        </w:rPr>
      </w:pPr>
      <w:r w:rsidRPr="00EF77CC">
        <w:rPr>
          <w:rFonts w:ascii="Times New Roman" w:hAnsi="Times New Roman" w:cs="Times New Roman"/>
          <w:sz w:val="20"/>
          <w:szCs w:val="20"/>
        </w:rPr>
        <w:t>Dear Members of the Wholesale Electric Quadrant (WEQ), Distribution / LSE Segment:</w:t>
      </w:r>
    </w:p>
    <w:p w14:paraId="63653B49" w14:textId="77777777" w:rsidR="00EF77CC" w:rsidRPr="00EF77CC" w:rsidRDefault="00EF77CC" w:rsidP="00EF77CC">
      <w:pPr>
        <w:pStyle w:val="PlainText"/>
      </w:pPr>
    </w:p>
    <w:p w14:paraId="3DA04160" w14:textId="77777777" w:rsidR="00EF77CC" w:rsidRPr="00EF77CC" w:rsidRDefault="00EF77CC" w:rsidP="00EF77CC">
      <w:pPr>
        <w:pStyle w:val="PlainText"/>
      </w:pPr>
      <w:r w:rsidRPr="00EF77CC">
        <w:t>David Crabtree, Tampa Electric Company, has resigned as a member of the Board of Directors in the WEQ, Distribution/LSE segment effective immediately.  We want to thank him for his service on the NAESB WEQ Board of Directors.</w:t>
      </w:r>
    </w:p>
    <w:p w14:paraId="47F8E241" w14:textId="77777777" w:rsidR="00EF77CC" w:rsidRPr="00EF77CC" w:rsidRDefault="00EF77CC" w:rsidP="00EF77CC">
      <w:pPr>
        <w:spacing w:after="0"/>
        <w:rPr>
          <w:rFonts w:ascii="Times New Roman" w:hAnsi="Times New Roman" w:cs="Times New Roman"/>
          <w:sz w:val="20"/>
          <w:szCs w:val="20"/>
        </w:rPr>
      </w:pPr>
    </w:p>
    <w:p w14:paraId="320CC469" w14:textId="77777777" w:rsidR="00EF77CC" w:rsidRPr="00EF77CC" w:rsidRDefault="00EF77CC" w:rsidP="00EF77CC">
      <w:pPr>
        <w:spacing w:after="0"/>
        <w:rPr>
          <w:rFonts w:ascii="Times New Roman" w:hAnsi="Times New Roman" w:cs="Times New Roman"/>
          <w:sz w:val="20"/>
          <w:szCs w:val="20"/>
        </w:rPr>
      </w:pPr>
      <w:r w:rsidRPr="00EF77CC">
        <w:rPr>
          <w:rFonts w:ascii="Times New Roman" w:hAnsi="Times New Roman" w:cs="Times New Roman"/>
          <w:sz w:val="20"/>
          <w:szCs w:val="20"/>
        </w:rPr>
        <w:t xml:space="preserve">NAESB is pleased to announce that Mr. Jordan Williams, Director, Pricing and Financial Analysis, Tampa Electric Company has graciously volunteered to be considered as a nominee for the WEQ, Distribution / LSE segment Board of Directors vacant seat with a term that expires December 31, 2024.  </w:t>
      </w:r>
    </w:p>
    <w:p w14:paraId="2ED7C018" w14:textId="77777777" w:rsidR="00EF77CC" w:rsidRPr="00EF77CC" w:rsidRDefault="00EF77CC" w:rsidP="00EF77CC">
      <w:pPr>
        <w:spacing w:after="0"/>
        <w:rPr>
          <w:rFonts w:ascii="Times New Roman" w:hAnsi="Times New Roman" w:cs="Times New Roman"/>
          <w:sz w:val="20"/>
          <w:szCs w:val="20"/>
        </w:rPr>
      </w:pPr>
    </w:p>
    <w:p w14:paraId="25F12B4B" w14:textId="77777777" w:rsidR="00EF77CC" w:rsidRPr="00EF77CC" w:rsidRDefault="00EF77CC" w:rsidP="00EF77CC">
      <w:pPr>
        <w:pStyle w:val="PlainText"/>
      </w:pPr>
      <w:r w:rsidRPr="00EF77CC">
        <w:t>A nominations period begins today, July 25, 2023 and ends on August 8, 2023 for additional candidates to submit their name for the above referenced WEQ Board seat.  Should you or anyone from your organization be interested in serving on the WEQ Board in this seat, please contact Veronica Thomason at the NAESB Office (</w:t>
      </w:r>
      <w:hyperlink r:id="rId4" w:history="1">
        <w:r w:rsidRPr="00EF77CC">
          <w:rPr>
            <w:rStyle w:val="Hyperlink"/>
          </w:rPr>
          <w:t>vthomason@naesb.org</w:t>
        </w:r>
      </w:hyperlink>
      <w:r w:rsidRPr="00EF77CC">
        <w:t xml:space="preserve"> or 713-356-0060) and submit a brief biography.  Should additional nominations be received, an election will be held August 9 – August 23, 2023.  To be eligible to be considered for this seat, candidates should be a member in good standing of the WEQ, Distribution / LSE segment.  Should no other nominations be received, Mr. Williams will be seated on August 9, 2023.</w:t>
      </w:r>
    </w:p>
    <w:p w14:paraId="3016962B" w14:textId="77777777" w:rsidR="00EF77CC" w:rsidRPr="00EF77CC" w:rsidRDefault="00EF77CC" w:rsidP="00EF77CC">
      <w:pPr>
        <w:pStyle w:val="PlainText"/>
      </w:pPr>
    </w:p>
    <w:p w14:paraId="6D8BB2C1" w14:textId="77777777" w:rsidR="00EF77CC" w:rsidRPr="00EF77CC" w:rsidRDefault="00EF77CC" w:rsidP="00EF77CC">
      <w:pPr>
        <w:pStyle w:val="PlainText"/>
      </w:pPr>
      <w:r w:rsidRPr="00EF77CC">
        <w:t>Best regards,</w:t>
      </w:r>
    </w:p>
    <w:p w14:paraId="23558CBA" w14:textId="77777777" w:rsidR="00EF77CC" w:rsidRPr="00EF77CC" w:rsidRDefault="00EF77CC" w:rsidP="00EF77CC">
      <w:pPr>
        <w:pStyle w:val="PlainText"/>
      </w:pPr>
      <w:r w:rsidRPr="00EF77CC">
        <w:t>Veronica Thomason</w:t>
      </w:r>
    </w:p>
    <w:p w14:paraId="240483BA" w14:textId="77777777" w:rsidR="00EF77CC" w:rsidRPr="00EF77CC" w:rsidRDefault="00EF77CC" w:rsidP="00EF77CC">
      <w:pPr>
        <w:pStyle w:val="PlainText"/>
      </w:pPr>
      <w:r w:rsidRPr="00EF77CC">
        <w:t>North American Energy Standards Board</w:t>
      </w:r>
    </w:p>
    <w:p w14:paraId="5C3E4D56" w14:textId="77777777" w:rsidR="00EF77CC" w:rsidRPr="00EF77CC" w:rsidRDefault="00EF77CC" w:rsidP="00EF77CC">
      <w:pPr>
        <w:pStyle w:val="PlainText"/>
      </w:pPr>
      <w:r w:rsidRPr="00EF77CC">
        <w:t>1415 Louisiana, Suite 3460, Houston, Texas 77002</w:t>
      </w:r>
    </w:p>
    <w:p w14:paraId="5D29C31E" w14:textId="77777777" w:rsidR="00EF77CC" w:rsidRPr="00EF77CC" w:rsidRDefault="00EF77CC" w:rsidP="00EF77CC">
      <w:pPr>
        <w:pStyle w:val="PlainText"/>
      </w:pPr>
      <w:r w:rsidRPr="00EF77CC">
        <w:t>Office: 713-356-0060 Ext. 2</w:t>
      </w:r>
    </w:p>
    <w:p w14:paraId="262F3ECD" w14:textId="77777777" w:rsidR="00EF77CC" w:rsidRPr="00EF77CC" w:rsidRDefault="00EF77CC" w:rsidP="00EF77CC">
      <w:pPr>
        <w:pStyle w:val="PlainText"/>
      </w:pPr>
      <w:r w:rsidRPr="00EF77CC">
        <w:t>Cell: 281-830-7407</w:t>
      </w:r>
    </w:p>
    <w:p w14:paraId="7D88FD56" w14:textId="77777777" w:rsidR="00EF77CC" w:rsidRPr="00EF77CC" w:rsidRDefault="00EF77CC" w:rsidP="00EF77CC">
      <w:pPr>
        <w:pStyle w:val="PlainText"/>
      </w:pPr>
      <w:hyperlink r:id="rId5" w:history="1">
        <w:r w:rsidRPr="00EF77CC">
          <w:rPr>
            <w:rStyle w:val="Hyperlink"/>
          </w:rPr>
          <w:t>vthomason@naesb.org</w:t>
        </w:r>
      </w:hyperlink>
      <w:bookmarkEnd w:id="0"/>
    </w:p>
    <w:p w14:paraId="643916B3" w14:textId="77777777" w:rsidR="00DD2939" w:rsidRPr="00EF77CC" w:rsidRDefault="00DD2939">
      <w:pPr>
        <w:rPr>
          <w:rFonts w:ascii="Times New Roman" w:hAnsi="Times New Roman" w:cs="Times New Roman"/>
          <w:sz w:val="20"/>
          <w:szCs w:val="20"/>
        </w:rPr>
      </w:pPr>
    </w:p>
    <w:sectPr w:rsidR="00DD2939" w:rsidRPr="00EF7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CC"/>
    <w:rsid w:val="00DD2939"/>
    <w:rsid w:val="00EF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A8BB"/>
  <w15:chartTrackingRefBased/>
  <w15:docId w15:val="{C14959D4-895E-48A2-87CA-F66F7963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7CC"/>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77CC"/>
    <w:rPr>
      <w:color w:val="0563C1"/>
      <w:u w:val="single"/>
    </w:rPr>
  </w:style>
  <w:style w:type="paragraph" w:styleId="PlainText">
    <w:name w:val="Plain Text"/>
    <w:basedOn w:val="Normal"/>
    <w:link w:val="PlainTextChar"/>
    <w:uiPriority w:val="99"/>
    <w:semiHidden/>
    <w:unhideWhenUsed/>
    <w:rsid w:val="00EF77CC"/>
    <w:pPr>
      <w:spacing w:after="0" w:line="240" w:lineRule="auto"/>
    </w:pPr>
    <w:rPr>
      <w:rFonts w:ascii="Times New Roman" w:hAnsi="Times New Roman" w:cs="Times New Roman"/>
      <w:sz w:val="20"/>
      <w:szCs w:val="20"/>
    </w:rPr>
  </w:style>
  <w:style w:type="character" w:customStyle="1" w:styleId="PlainTextChar">
    <w:name w:val="Plain Text Char"/>
    <w:basedOn w:val="DefaultParagraphFont"/>
    <w:link w:val="PlainText"/>
    <w:uiPriority w:val="99"/>
    <w:semiHidden/>
    <w:rsid w:val="00EF77C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0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thomason@naesb.org" TargetMode="External"/><Relationship Id="rId4" Type="http://schemas.openxmlformats.org/officeDocument/2006/relationships/hyperlink" Target="mailto:vthomason@nae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2023-08-09T19:14:00Z</dcterms:created>
  <dcterms:modified xsi:type="dcterms:W3CDTF">2023-08-09T19:15:00Z</dcterms:modified>
</cp:coreProperties>
</file>