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756C" w14:textId="14F41622" w:rsidR="0048764D" w:rsidRPr="002A6E43" w:rsidRDefault="00247C42" w:rsidP="00290B5F">
      <w:pPr>
        <w:spacing w:before="120" w:after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May</w:t>
      </w:r>
      <w:r w:rsidR="008B5B16" w:rsidRPr="002A6E43">
        <w:rPr>
          <w:rFonts w:ascii="Times New Roman" w:hAnsi="Times New Roman"/>
        </w:rPr>
        <w:t xml:space="preserve"> </w:t>
      </w:r>
      <w:r w:rsidR="00661AC1">
        <w:rPr>
          <w:rFonts w:ascii="Times New Roman" w:hAnsi="Times New Roman"/>
        </w:rPr>
        <w:t>2</w:t>
      </w:r>
      <w:r w:rsidR="00D62BA3">
        <w:rPr>
          <w:rFonts w:ascii="Times New Roman" w:hAnsi="Times New Roman"/>
        </w:rPr>
        <w:t>2</w:t>
      </w:r>
      <w:r w:rsidR="00686B66" w:rsidRPr="002A6E43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6</w:t>
      </w:r>
    </w:p>
    <w:p w14:paraId="68C3AD23" w14:textId="72EB05A0" w:rsidR="00716AF5" w:rsidRPr="002A6E43" w:rsidRDefault="005A029C" w:rsidP="00290B5F">
      <w:pPr>
        <w:spacing w:before="120" w:after="120"/>
        <w:jc w:val="center"/>
        <w:rPr>
          <w:rFonts w:ascii="Times New Roman" w:hAnsi="Times New Roman"/>
          <w:smallCaps/>
        </w:rPr>
      </w:pPr>
      <w:r w:rsidRPr="002A6E43">
        <w:rPr>
          <w:rFonts w:ascii="Times New Roman" w:hAnsi="Times New Roman"/>
          <w:smallCaps/>
        </w:rPr>
        <w:t>Federal Energy Regulatory Commission Action on</w:t>
      </w:r>
      <w:r w:rsidR="0051138D">
        <w:rPr>
          <w:rFonts w:ascii="Times New Roman" w:hAnsi="Times New Roman"/>
          <w:smallCaps/>
        </w:rPr>
        <w:t xml:space="preserve"> </w:t>
      </w:r>
      <w:r w:rsidR="00290B5F">
        <w:rPr>
          <w:rFonts w:ascii="Times New Roman" w:hAnsi="Times New Roman"/>
          <w:smallCaps/>
        </w:rPr>
        <w:t>Gas-Electric Coordination</w:t>
      </w:r>
      <w:r w:rsidRPr="002A6E43">
        <w:rPr>
          <w:rFonts w:ascii="Times New Roman" w:hAnsi="Times New Roman"/>
          <w:smallCaps/>
        </w:rPr>
        <w:t xml:space="preserve"> Standards</w:t>
      </w:r>
    </w:p>
    <w:p w14:paraId="35D61020" w14:textId="248850C9" w:rsidR="00716AF5" w:rsidRDefault="00716AF5" w:rsidP="00290B5F">
      <w:pPr>
        <w:spacing w:before="120" w:after="120"/>
        <w:jc w:val="both"/>
        <w:rPr>
          <w:rFonts w:ascii="Times New Roman" w:hAnsi="Times New Roman"/>
        </w:rPr>
      </w:pPr>
      <w:r w:rsidRPr="002A6E43">
        <w:rPr>
          <w:rFonts w:ascii="Times New Roman" w:hAnsi="Times New Roman"/>
        </w:rPr>
        <w:t xml:space="preserve">Dear </w:t>
      </w:r>
      <w:r w:rsidR="00290B5F">
        <w:rPr>
          <w:rFonts w:ascii="Times New Roman" w:hAnsi="Times New Roman"/>
        </w:rPr>
        <w:t xml:space="preserve">NAESB and Advisory Council </w:t>
      </w:r>
      <w:r w:rsidR="00405AA6" w:rsidRPr="002A6E43">
        <w:rPr>
          <w:rFonts w:ascii="Times New Roman" w:hAnsi="Times New Roman"/>
        </w:rPr>
        <w:t>Members</w:t>
      </w:r>
      <w:r w:rsidR="00F00A3F" w:rsidRPr="002A6E43">
        <w:rPr>
          <w:rFonts w:ascii="Times New Roman" w:hAnsi="Times New Roman"/>
        </w:rPr>
        <w:t>,</w:t>
      </w:r>
    </w:p>
    <w:p w14:paraId="07506D39" w14:textId="5565D4F6" w:rsidR="00BB0653" w:rsidRDefault="00290B5F" w:rsidP="00876892">
      <w:pPr>
        <w:pStyle w:val="PlainText"/>
        <w:spacing w:before="120" w:after="120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During yesterday’s open session, </w:t>
      </w:r>
      <w:r w:rsidR="002B3CA3">
        <w:rPr>
          <w:rFonts w:eastAsia="Times New Roman" w:cs="Times New Roman"/>
          <w:sz w:val="20"/>
          <w:szCs w:val="20"/>
        </w:rPr>
        <w:t>t</w:t>
      </w:r>
      <w:r w:rsidR="00704401">
        <w:rPr>
          <w:rFonts w:eastAsia="Times New Roman" w:cs="Times New Roman"/>
          <w:sz w:val="20"/>
          <w:szCs w:val="20"/>
        </w:rPr>
        <w:t xml:space="preserve">he Federal </w:t>
      </w:r>
      <w:r w:rsidR="00704401" w:rsidRPr="002A6E43">
        <w:rPr>
          <w:rFonts w:cs="Times New Roman"/>
          <w:sz w:val="20"/>
          <w:szCs w:val="20"/>
        </w:rPr>
        <w:t>Energy Regulatory Commission (FERC</w:t>
      </w:r>
      <w:r w:rsidR="00EA2BBD">
        <w:rPr>
          <w:rFonts w:cs="Times New Roman"/>
          <w:sz w:val="20"/>
          <w:szCs w:val="20"/>
        </w:rPr>
        <w:t xml:space="preserve"> or Commission</w:t>
      </w:r>
      <w:r w:rsidR="00704401" w:rsidRPr="002A6E43">
        <w:rPr>
          <w:rFonts w:cs="Times New Roman"/>
          <w:sz w:val="20"/>
          <w:szCs w:val="20"/>
        </w:rPr>
        <w:t>)</w:t>
      </w:r>
      <w:r w:rsidR="0070440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voted to adopt</w:t>
      </w:r>
      <w:r w:rsidR="00704401">
        <w:rPr>
          <w:rFonts w:cs="Times New Roman"/>
          <w:sz w:val="20"/>
          <w:szCs w:val="20"/>
        </w:rPr>
        <w:t xml:space="preserve"> FERC Order </w:t>
      </w:r>
      <w:r w:rsidR="00B5515B">
        <w:rPr>
          <w:rFonts w:cs="Times New Roman"/>
          <w:sz w:val="20"/>
          <w:szCs w:val="20"/>
        </w:rPr>
        <w:t>No.</w:t>
      </w:r>
      <w:r w:rsidR="00990573">
        <w:rPr>
          <w:rFonts w:cs="Times New Roman"/>
          <w:sz w:val="20"/>
          <w:szCs w:val="20"/>
        </w:rPr>
        <w:t xml:space="preserve"> 587-AB</w:t>
      </w:r>
      <w:r w:rsidR="002B3CA3">
        <w:rPr>
          <w:rFonts w:cs="Times New Roman"/>
          <w:sz w:val="20"/>
          <w:szCs w:val="20"/>
        </w:rPr>
        <w:t xml:space="preserve">, </w:t>
      </w:r>
      <w:r w:rsidR="00990573">
        <w:rPr>
          <w:rFonts w:cs="Times New Roman"/>
          <w:i/>
          <w:iCs/>
          <w:sz w:val="20"/>
          <w:szCs w:val="20"/>
        </w:rPr>
        <w:t>Standards for Business Practices of Interstate Natural Gas Pipelines</w:t>
      </w:r>
      <w:r w:rsidR="002B3CA3">
        <w:rPr>
          <w:rFonts w:cs="Times New Roman"/>
          <w:sz w:val="20"/>
          <w:szCs w:val="20"/>
        </w:rPr>
        <w:t xml:space="preserve">, in </w:t>
      </w:r>
      <w:r w:rsidR="00D97038">
        <w:rPr>
          <w:rFonts w:cs="Times New Roman"/>
          <w:sz w:val="20"/>
          <w:szCs w:val="20"/>
        </w:rPr>
        <w:t xml:space="preserve">Docket No. </w:t>
      </w:r>
      <w:r w:rsidR="00A11AE5" w:rsidRPr="00A11AE5">
        <w:rPr>
          <w:rFonts w:cs="Times New Roman"/>
          <w:sz w:val="20"/>
          <w:szCs w:val="20"/>
        </w:rPr>
        <w:t>RM96-1-044</w:t>
      </w:r>
      <w:r w:rsidR="00521569">
        <w:rPr>
          <w:rFonts w:cs="Times New Roman"/>
          <w:sz w:val="20"/>
          <w:szCs w:val="20"/>
        </w:rPr>
        <w:t xml:space="preserve"> (Order).</w:t>
      </w:r>
      <w:r w:rsidR="004E029A">
        <w:rPr>
          <w:rStyle w:val="FootnoteReference"/>
          <w:rFonts w:cs="Times New Roman"/>
          <w:sz w:val="20"/>
          <w:szCs w:val="20"/>
        </w:rPr>
        <w:footnoteReference w:id="2"/>
      </w:r>
      <w:r w:rsidR="00F96360">
        <w:rPr>
          <w:rFonts w:cs="Times New Roman"/>
          <w:sz w:val="20"/>
          <w:szCs w:val="20"/>
        </w:rPr>
        <w:t xml:space="preserve"> The </w:t>
      </w:r>
      <w:r>
        <w:rPr>
          <w:rFonts w:cs="Times New Roman"/>
          <w:sz w:val="20"/>
          <w:szCs w:val="20"/>
        </w:rPr>
        <w:t>O</w:t>
      </w:r>
      <w:r w:rsidR="00F96360">
        <w:rPr>
          <w:rFonts w:cs="Times New Roman"/>
          <w:sz w:val="20"/>
          <w:szCs w:val="20"/>
        </w:rPr>
        <w:t>rder</w:t>
      </w:r>
      <w:r w:rsidR="007E1F41">
        <w:rPr>
          <w:rFonts w:cs="Times New Roman"/>
          <w:sz w:val="20"/>
          <w:szCs w:val="20"/>
        </w:rPr>
        <w:t xml:space="preserve"> modifies FERC regulations to incorporate by reference</w:t>
      </w:r>
      <w:r w:rsidR="009E6118">
        <w:rPr>
          <w:rFonts w:cs="Times New Roman"/>
          <w:sz w:val="20"/>
          <w:szCs w:val="20"/>
        </w:rPr>
        <w:t xml:space="preserve"> revisions</w:t>
      </w:r>
      <w:r>
        <w:rPr>
          <w:rFonts w:cs="Times New Roman"/>
          <w:sz w:val="20"/>
          <w:szCs w:val="20"/>
        </w:rPr>
        <w:t xml:space="preserve"> to three sets</w:t>
      </w:r>
      <w:r w:rsidR="009E6118">
        <w:rPr>
          <w:rFonts w:cs="Times New Roman"/>
          <w:sz w:val="20"/>
          <w:szCs w:val="20"/>
        </w:rPr>
        <w:t xml:space="preserve"> of the </w:t>
      </w:r>
      <w:r w:rsidR="009E6118" w:rsidRPr="009E6118">
        <w:rPr>
          <w:rFonts w:cs="Times New Roman"/>
          <w:sz w:val="20"/>
          <w:szCs w:val="20"/>
        </w:rPr>
        <w:t>NAESB WGQ</w:t>
      </w:r>
      <w:r w:rsidR="009E6118">
        <w:rPr>
          <w:rFonts w:cs="Times New Roman"/>
          <w:sz w:val="20"/>
          <w:szCs w:val="20"/>
        </w:rPr>
        <w:t xml:space="preserve"> Version 4.0</w:t>
      </w:r>
      <w:r w:rsidR="009E6118" w:rsidRPr="009E6118">
        <w:rPr>
          <w:rFonts w:cs="Times New Roman"/>
          <w:sz w:val="20"/>
          <w:szCs w:val="20"/>
        </w:rPr>
        <w:t xml:space="preserve"> Business Practice Standards</w:t>
      </w:r>
      <w:r>
        <w:rPr>
          <w:rFonts w:cs="Times New Roman"/>
          <w:sz w:val="20"/>
          <w:szCs w:val="20"/>
        </w:rPr>
        <w:t xml:space="preserve"> developed to</w:t>
      </w:r>
      <w:r w:rsidRPr="00290B5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enhance coordination between the</w:t>
      </w:r>
      <w:r w:rsidRPr="00290B5F">
        <w:rPr>
          <w:rFonts w:cs="Times New Roman"/>
          <w:sz w:val="20"/>
          <w:szCs w:val="20"/>
        </w:rPr>
        <w:t xml:space="preserve"> gas and electric marke</w:t>
      </w:r>
      <w:r>
        <w:rPr>
          <w:rFonts w:cs="Times New Roman"/>
          <w:sz w:val="20"/>
          <w:szCs w:val="20"/>
        </w:rPr>
        <w:t>ts</w:t>
      </w:r>
      <w:r w:rsidR="00EE12D3">
        <w:rPr>
          <w:rFonts w:cs="Times New Roman"/>
          <w:sz w:val="20"/>
          <w:szCs w:val="20"/>
        </w:rPr>
        <w:t xml:space="preserve">. </w:t>
      </w:r>
      <w:r w:rsidR="00EA2BBD">
        <w:rPr>
          <w:rFonts w:cs="Times New Roman"/>
          <w:sz w:val="20"/>
          <w:szCs w:val="20"/>
        </w:rPr>
        <w:t xml:space="preserve"> </w:t>
      </w:r>
      <w:r w:rsidR="001A1C77">
        <w:rPr>
          <w:rFonts w:cs="Times New Roman"/>
          <w:sz w:val="20"/>
          <w:szCs w:val="20"/>
        </w:rPr>
        <w:t xml:space="preserve">Pursuant to the Order, interstate natural gas pipelines are required to </w:t>
      </w:r>
      <w:r w:rsidR="003A53DD">
        <w:rPr>
          <w:rFonts w:cs="Times New Roman"/>
          <w:sz w:val="20"/>
          <w:szCs w:val="20"/>
        </w:rPr>
        <w:t xml:space="preserve">submit </w:t>
      </w:r>
      <w:r w:rsidR="0056703D">
        <w:rPr>
          <w:rFonts w:cs="Times New Roman"/>
          <w:sz w:val="20"/>
          <w:szCs w:val="20"/>
        </w:rPr>
        <w:t>compliance filings by September 1, 2026</w:t>
      </w:r>
      <w:r w:rsidR="003A53DD">
        <w:rPr>
          <w:rFonts w:cs="Times New Roman"/>
          <w:sz w:val="20"/>
          <w:szCs w:val="20"/>
        </w:rPr>
        <w:t xml:space="preserve">, </w:t>
      </w:r>
      <w:r w:rsidR="003A53DD" w:rsidRPr="003A53DD">
        <w:rPr>
          <w:rFonts w:cs="Times New Roman"/>
          <w:sz w:val="20"/>
          <w:szCs w:val="20"/>
        </w:rPr>
        <w:t xml:space="preserve">with </w:t>
      </w:r>
      <w:r w:rsidR="008B2F03">
        <w:rPr>
          <w:rFonts w:cs="Times New Roman"/>
          <w:sz w:val="20"/>
          <w:szCs w:val="20"/>
        </w:rPr>
        <w:t>the tariff records to become e</w:t>
      </w:r>
      <w:r w:rsidR="00B4487A">
        <w:rPr>
          <w:rFonts w:cs="Times New Roman"/>
          <w:sz w:val="20"/>
          <w:szCs w:val="20"/>
        </w:rPr>
        <w:t xml:space="preserve">ffective </w:t>
      </w:r>
      <w:r w:rsidR="008B2F03">
        <w:rPr>
          <w:rFonts w:cs="Times New Roman"/>
          <w:sz w:val="20"/>
          <w:szCs w:val="20"/>
        </w:rPr>
        <w:t xml:space="preserve">on </w:t>
      </w:r>
      <w:r w:rsidR="003A53DD" w:rsidRPr="003A53DD">
        <w:rPr>
          <w:rFonts w:cs="Times New Roman"/>
          <w:sz w:val="20"/>
          <w:szCs w:val="20"/>
        </w:rPr>
        <w:t>January 1, 2027</w:t>
      </w:r>
      <w:r w:rsidR="00EA2BBD">
        <w:rPr>
          <w:rFonts w:cs="Times New Roman"/>
          <w:sz w:val="20"/>
          <w:szCs w:val="20"/>
        </w:rPr>
        <w:t xml:space="preserve">; however, the Commission stated that </w:t>
      </w:r>
      <w:r w:rsidR="00EA2BBD" w:rsidRPr="00EA2BBD">
        <w:rPr>
          <w:rFonts w:cs="Times New Roman"/>
          <w:sz w:val="20"/>
          <w:szCs w:val="20"/>
        </w:rPr>
        <w:t>interstate natural gas pipelines can voluntarily implement these NAESB standards at an earlier date</w:t>
      </w:r>
      <w:r w:rsidR="003A53DD">
        <w:rPr>
          <w:rFonts w:cs="Times New Roman"/>
          <w:sz w:val="20"/>
          <w:szCs w:val="20"/>
        </w:rPr>
        <w:t>.</w:t>
      </w:r>
      <w:r w:rsidR="00BB0653">
        <w:rPr>
          <w:rFonts w:cs="Times New Roman"/>
          <w:sz w:val="20"/>
          <w:szCs w:val="20"/>
        </w:rPr>
        <w:t xml:space="preserve"> </w:t>
      </w:r>
    </w:p>
    <w:p w14:paraId="4F540028" w14:textId="098F9DC4" w:rsidR="009E6118" w:rsidRDefault="00290B5F" w:rsidP="00876892">
      <w:pPr>
        <w:pStyle w:val="PlainText"/>
        <w:spacing w:before="120"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 the Order, the Commission stated that</w:t>
      </w:r>
      <w:r w:rsidR="00FB03F1">
        <w:rPr>
          <w:rFonts w:cs="Times New Roman"/>
          <w:sz w:val="20"/>
          <w:szCs w:val="20"/>
        </w:rPr>
        <w:t xml:space="preserve"> the</w:t>
      </w:r>
      <w:r w:rsidR="008525FA">
        <w:rPr>
          <w:rFonts w:cs="Times New Roman"/>
          <w:sz w:val="20"/>
          <w:szCs w:val="20"/>
        </w:rPr>
        <w:t xml:space="preserve"> </w:t>
      </w:r>
      <w:r w:rsidR="00F21B2E">
        <w:rPr>
          <w:rFonts w:cs="Times New Roman"/>
          <w:sz w:val="20"/>
          <w:szCs w:val="20"/>
        </w:rPr>
        <w:t xml:space="preserve">adoption of </w:t>
      </w:r>
      <w:r w:rsidR="008525FA">
        <w:rPr>
          <w:rFonts w:cs="Times New Roman"/>
          <w:sz w:val="20"/>
          <w:szCs w:val="20"/>
        </w:rPr>
        <w:t>“</w:t>
      </w:r>
      <w:r w:rsidR="00122041">
        <w:rPr>
          <w:rFonts w:cs="Times New Roman"/>
          <w:sz w:val="20"/>
          <w:szCs w:val="20"/>
        </w:rPr>
        <w:t>t</w:t>
      </w:r>
      <w:r w:rsidR="00122041" w:rsidRPr="00122041">
        <w:rPr>
          <w:rFonts w:cs="Times New Roman"/>
          <w:sz w:val="20"/>
          <w:szCs w:val="20"/>
        </w:rPr>
        <w:t>he revised</w:t>
      </w:r>
      <w:r w:rsidR="00122041">
        <w:rPr>
          <w:rFonts w:cs="Times New Roman"/>
          <w:sz w:val="20"/>
          <w:szCs w:val="20"/>
        </w:rPr>
        <w:t xml:space="preserve"> [WGQ </w:t>
      </w:r>
      <w:r w:rsidR="00ED3D74">
        <w:rPr>
          <w:rFonts w:cs="Times New Roman"/>
          <w:sz w:val="20"/>
          <w:szCs w:val="20"/>
        </w:rPr>
        <w:t>Version 4.0</w:t>
      </w:r>
      <w:r w:rsidR="000B1F8D">
        <w:rPr>
          <w:rFonts w:cs="Times New Roman"/>
          <w:sz w:val="20"/>
          <w:szCs w:val="20"/>
        </w:rPr>
        <w:t>]</w:t>
      </w:r>
      <w:r w:rsidR="00122041" w:rsidRPr="00122041">
        <w:rPr>
          <w:rFonts w:cs="Times New Roman"/>
          <w:sz w:val="20"/>
          <w:szCs w:val="20"/>
        </w:rPr>
        <w:t xml:space="preserve"> will streamline the process for accessing publicly available gas-electric coordination data during extreme cold weather or emergency events and improve communication among natural gas and electricity market participants to enhance situational awareness during extreme cold weather events</w:t>
      </w:r>
      <w:r w:rsidR="00756114">
        <w:rPr>
          <w:rFonts w:cs="Times New Roman"/>
          <w:sz w:val="20"/>
          <w:szCs w:val="20"/>
        </w:rPr>
        <w:t>.”</w:t>
      </w:r>
      <w:r w:rsidR="00EA2BBD">
        <w:rPr>
          <w:rFonts w:cs="Times New Roman"/>
          <w:sz w:val="20"/>
          <w:szCs w:val="20"/>
        </w:rPr>
        <w:t xml:space="preserve">  It also noted that this coordination “</w:t>
      </w:r>
      <w:r w:rsidR="00EA2BBD" w:rsidRPr="00EA2BBD">
        <w:rPr>
          <w:rFonts w:cs="Times New Roman"/>
          <w:sz w:val="20"/>
          <w:szCs w:val="20"/>
        </w:rPr>
        <w:t>is essential to maintaining reliability for both the natural gas pipeline network system and the bulk electric system</w:t>
      </w:r>
      <w:r w:rsidR="00EA2BBD">
        <w:rPr>
          <w:rFonts w:cs="Times New Roman"/>
          <w:sz w:val="20"/>
          <w:szCs w:val="20"/>
        </w:rPr>
        <w:t xml:space="preserve">,” and that “the </w:t>
      </w:r>
      <w:r w:rsidR="00EA2BBD" w:rsidRPr="00EA2BBD">
        <w:rPr>
          <w:rFonts w:cs="Times New Roman"/>
          <w:sz w:val="20"/>
          <w:szCs w:val="20"/>
        </w:rPr>
        <w:t>Commission will continue to consider standards for gas-electric coordination approved by NAESB through its consensus-based process as NAESB and other stakeholders continue their dialogue on gas-electric coordination.</w:t>
      </w:r>
      <w:r w:rsidR="00EA2BBD">
        <w:rPr>
          <w:rFonts w:cs="Times New Roman"/>
          <w:sz w:val="20"/>
          <w:szCs w:val="20"/>
        </w:rPr>
        <w:t>”</w:t>
      </w:r>
    </w:p>
    <w:p w14:paraId="131DF870" w14:textId="741585C7" w:rsidR="00940E48" w:rsidRDefault="007B0BFF" w:rsidP="00876892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behalf of the organization, </w:t>
      </w:r>
      <w:r w:rsidR="00B40D1B" w:rsidRPr="002A6E43">
        <w:rPr>
          <w:rFonts w:ascii="Times New Roman" w:hAnsi="Times New Roman"/>
        </w:rPr>
        <w:t xml:space="preserve">I </w:t>
      </w:r>
      <w:r w:rsidR="00E11100">
        <w:rPr>
          <w:rFonts w:ascii="Times New Roman" w:hAnsi="Times New Roman"/>
        </w:rPr>
        <w:t>would like to express my sincere gratitude to all</w:t>
      </w:r>
      <w:r w:rsidR="002D6A58">
        <w:rPr>
          <w:rFonts w:ascii="Times New Roman" w:hAnsi="Times New Roman"/>
        </w:rPr>
        <w:t xml:space="preserve"> NAESB members</w:t>
      </w:r>
      <w:r w:rsidR="00E11100">
        <w:rPr>
          <w:rFonts w:ascii="Times New Roman" w:hAnsi="Times New Roman"/>
        </w:rPr>
        <w:t xml:space="preserve"> w</w:t>
      </w:r>
      <w:r w:rsidR="00B40D1B" w:rsidRPr="002A6E43">
        <w:rPr>
          <w:rFonts w:ascii="Times New Roman" w:hAnsi="Times New Roman"/>
        </w:rPr>
        <w:t xml:space="preserve">ho </w:t>
      </w:r>
      <w:r w:rsidR="00E11100">
        <w:rPr>
          <w:rFonts w:ascii="Times New Roman" w:hAnsi="Times New Roman"/>
        </w:rPr>
        <w:t>dedicated their time and expertise to this major industry effort</w:t>
      </w:r>
      <w:r w:rsidR="002D6A58">
        <w:rPr>
          <w:rFonts w:ascii="Times New Roman" w:hAnsi="Times New Roman"/>
        </w:rPr>
        <w:t xml:space="preserve">, and to non-members who contributed their perspectives and support. </w:t>
      </w:r>
      <w:r>
        <w:rPr>
          <w:rFonts w:ascii="Times New Roman" w:hAnsi="Times New Roman"/>
        </w:rPr>
        <w:t xml:space="preserve">This organization has been working in this area since it transitioned from the Gas Industry Standards Board to NAESB, and we will continue to make incremental improvements through standards development </w:t>
      </w:r>
      <w:r w:rsidR="006D307D">
        <w:rPr>
          <w:rFonts w:ascii="Times New Roman" w:hAnsi="Times New Roman"/>
        </w:rPr>
        <w:t xml:space="preserve">when opportunities arise </w:t>
      </w:r>
      <w:r>
        <w:rPr>
          <w:rFonts w:ascii="Times New Roman" w:hAnsi="Times New Roman"/>
        </w:rPr>
        <w:t>t</w:t>
      </w:r>
      <w:r w:rsidR="006D307D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enhance </w:t>
      </w:r>
      <w:r w:rsidR="006D307D">
        <w:rPr>
          <w:rFonts w:ascii="Times New Roman" w:hAnsi="Times New Roman"/>
        </w:rPr>
        <w:t>cross-</w:t>
      </w:r>
      <w:r>
        <w:rPr>
          <w:rFonts w:ascii="Times New Roman" w:hAnsi="Times New Roman"/>
        </w:rPr>
        <w:t xml:space="preserve">market coordination.  </w:t>
      </w:r>
      <w:r w:rsidR="00940E48">
        <w:rPr>
          <w:rFonts w:ascii="Times New Roman" w:hAnsi="Times New Roman"/>
        </w:rPr>
        <w:t xml:space="preserve">Your support </w:t>
      </w:r>
      <w:r>
        <w:rPr>
          <w:rFonts w:ascii="Times New Roman" w:hAnsi="Times New Roman"/>
        </w:rPr>
        <w:t xml:space="preserve">and dedication to finding consensus on these types of standards over the last twenty-five years has been instrumental in making this organization what it is today, and we are </w:t>
      </w:r>
      <w:r w:rsidR="00876892">
        <w:rPr>
          <w:rFonts w:ascii="Times New Roman" w:hAnsi="Times New Roman"/>
        </w:rPr>
        <w:t>extremely grateful for your commitment to addressing this important topic</w:t>
      </w:r>
      <w:r w:rsidR="00940E48" w:rsidRPr="00940E48">
        <w:rPr>
          <w:rFonts w:ascii="Times New Roman" w:hAnsi="Times New Roman"/>
        </w:rPr>
        <w:t>.</w:t>
      </w:r>
    </w:p>
    <w:p w14:paraId="4E1B264B" w14:textId="77777777" w:rsidR="00940E48" w:rsidRDefault="00940E48" w:rsidP="002A6E43">
      <w:pPr>
        <w:spacing w:before="60" w:after="60"/>
        <w:jc w:val="both"/>
        <w:rPr>
          <w:rFonts w:ascii="Times New Roman" w:hAnsi="Times New Roman"/>
        </w:rPr>
      </w:pPr>
    </w:p>
    <w:p w14:paraId="22BA3D11" w14:textId="5B6741DD" w:rsidR="00FF0C80" w:rsidRDefault="005C43C1" w:rsidP="005C43C1">
      <w:pPr>
        <w:spacing w:before="60"/>
        <w:jc w:val="both"/>
        <w:rPr>
          <w:rFonts w:ascii="Times New Roman" w:hAnsi="Times New Roman"/>
        </w:rPr>
      </w:pPr>
      <w:r w:rsidRPr="006D4B7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02352B6" wp14:editId="77C29192">
            <wp:simplePos x="0" y="0"/>
            <wp:positionH relativeFrom="column">
              <wp:posOffset>-7620</wp:posOffset>
            </wp:positionH>
            <wp:positionV relativeFrom="paragraph">
              <wp:posOffset>169545</wp:posOffset>
            </wp:positionV>
            <wp:extent cx="1513205" cy="373380"/>
            <wp:effectExtent l="0" t="0" r="0" b="7620"/>
            <wp:wrapTopAndBottom/>
            <wp:docPr id="1393762433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6D4B70">
        <w:rPr>
          <w:rFonts w:ascii="Times New Roman" w:hAnsi="Times New Roman"/>
        </w:rPr>
        <w:t>With Best Regards,</w:t>
      </w:r>
    </w:p>
    <w:p w14:paraId="5DC582CD" w14:textId="54084519" w:rsidR="00855F3F" w:rsidRPr="005C43C1" w:rsidRDefault="00BC222D" w:rsidP="00FF0C80">
      <w:pPr>
        <w:spacing w:before="120"/>
        <w:rPr>
          <w:rFonts w:ascii="Times New Roman" w:hAnsi="Times New Roman"/>
          <w:sz w:val="18"/>
          <w:szCs w:val="18"/>
        </w:rPr>
      </w:pPr>
      <w:r w:rsidRPr="005C43C1">
        <w:rPr>
          <w:rFonts w:ascii="Times New Roman" w:hAnsi="Times New Roman"/>
          <w:sz w:val="18"/>
          <w:szCs w:val="18"/>
        </w:rPr>
        <w:t>Michael Desselle</w:t>
      </w:r>
      <w:r w:rsidR="00486216" w:rsidRPr="005C43C1">
        <w:rPr>
          <w:rFonts w:ascii="Times New Roman" w:hAnsi="Times New Roman"/>
          <w:sz w:val="18"/>
          <w:szCs w:val="18"/>
        </w:rPr>
        <w:t xml:space="preserve">, </w:t>
      </w:r>
      <w:r w:rsidR="007A247D" w:rsidRPr="005C43C1">
        <w:rPr>
          <w:rFonts w:ascii="Times New Roman" w:hAnsi="Times New Roman"/>
          <w:sz w:val="18"/>
          <w:szCs w:val="18"/>
        </w:rPr>
        <w:t>Chair</w:t>
      </w:r>
      <w:r w:rsidR="00E16A10" w:rsidRPr="005C43C1">
        <w:rPr>
          <w:rFonts w:ascii="Times New Roman" w:hAnsi="Times New Roman"/>
          <w:sz w:val="18"/>
          <w:szCs w:val="18"/>
        </w:rPr>
        <w:t>man</w:t>
      </w:r>
      <w:r w:rsidR="008275AC" w:rsidRPr="005C43C1">
        <w:rPr>
          <w:rFonts w:ascii="Times New Roman" w:hAnsi="Times New Roman"/>
          <w:sz w:val="18"/>
          <w:szCs w:val="18"/>
        </w:rPr>
        <w:t xml:space="preserve"> </w:t>
      </w:r>
      <w:r w:rsidR="00F70FF3" w:rsidRPr="005C43C1">
        <w:rPr>
          <w:rFonts w:ascii="Times New Roman" w:hAnsi="Times New Roman"/>
          <w:sz w:val="18"/>
          <w:szCs w:val="18"/>
        </w:rPr>
        <w:t>and CEO</w:t>
      </w:r>
      <w:r w:rsidR="00FB43F3" w:rsidRPr="005C43C1">
        <w:rPr>
          <w:rFonts w:ascii="Times New Roman" w:hAnsi="Times New Roman"/>
          <w:sz w:val="18"/>
          <w:szCs w:val="18"/>
        </w:rPr>
        <w:t xml:space="preserve">, </w:t>
      </w:r>
      <w:r w:rsidR="00E16A10" w:rsidRPr="005C43C1">
        <w:rPr>
          <w:rFonts w:ascii="Times New Roman" w:hAnsi="Times New Roman"/>
          <w:sz w:val="18"/>
          <w:szCs w:val="18"/>
        </w:rPr>
        <w:t>North American Energy Standards Board</w:t>
      </w:r>
    </w:p>
    <w:p w14:paraId="3E314EC3" w14:textId="0C760F96" w:rsidR="00F70FF3" w:rsidRPr="002A6E43" w:rsidRDefault="00E26FA3" w:rsidP="002A6E43">
      <w:pPr>
        <w:spacing w:before="60"/>
        <w:rPr>
          <w:rFonts w:ascii="Times New Roman" w:hAnsi="Times New Roman"/>
          <w:sz w:val="18"/>
          <w:szCs w:val="18"/>
        </w:rPr>
      </w:pPr>
      <w:r w:rsidRPr="002A6E43">
        <w:rPr>
          <w:rFonts w:ascii="Times New Roman" w:hAnsi="Times New Roman"/>
          <w:sz w:val="18"/>
          <w:szCs w:val="18"/>
        </w:rPr>
        <w:t>cc:</w:t>
      </w:r>
      <w:r w:rsidR="007A247D" w:rsidRPr="002A6E43">
        <w:rPr>
          <w:rFonts w:ascii="Times New Roman" w:hAnsi="Times New Roman"/>
          <w:sz w:val="18"/>
          <w:szCs w:val="18"/>
        </w:rPr>
        <w:tab/>
      </w:r>
      <w:r w:rsidR="007A247D" w:rsidRPr="002A6E43">
        <w:rPr>
          <w:rFonts w:ascii="Times New Roman" w:hAnsi="Times New Roman"/>
          <w:sz w:val="18"/>
          <w:szCs w:val="18"/>
        </w:rPr>
        <w:tab/>
      </w:r>
      <w:r w:rsidR="00F70FF3" w:rsidRPr="002A6E43">
        <w:rPr>
          <w:rFonts w:ascii="Times New Roman" w:hAnsi="Times New Roman"/>
          <w:sz w:val="18"/>
          <w:szCs w:val="18"/>
        </w:rPr>
        <w:t>Mr. Paul Smith, Vice Chairman, North American Energy Standards Board</w:t>
      </w:r>
    </w:p>
    <w:p w14:paraId="7D37D334" w14:textId="0707C6E2" w:rsidR="007A247D" w:rsidRPr="002A6E43" w:rsidRDefault="007A247D" w:rsidP="006D4B70">
      <w:pPr>
        <w:ind w:left="720" w:firstLine="720"/>
        <w:rPr>
          <w:rFonts w:ascii="Times New Roman" w:hAnsi="Times New Roman"/>
          <w:color w:val="000000"/>
          <w:sz w:val="18"/>
          <w:szCs w:val="18"/>
        </w:rPr>
      </w:pPr>
      <w:r w:rsidRPr="002A6E43">
        <w:rPr>
          <w:rFonts w:ascii="Times New Roman" w:hAnsi="Times New Roman"/>
          <w:color w:val="000000"/>
          <w:sz w:val="18"/>
          <w:szCs w:val="18"/>
        </w:rPr>
        <w:t>Ms. Rae McQuade, President, North American Energy Standards Board</w:t>
      </w:r>
    </w:p>
    <w:p w14:paraId="797915C6" w14:textId="77777777" w:rsidR="007A247D" w:rsidRPr="002A6E43" w:rsidRDefault="007A247D" w:rsidP="006D4B70">
      <w:pPr>
        <w:rPr>
          <w:rFonts w:ascii="Times New Roman" w:hAnsi="Times New Roman"/>
          <w:color w:val="000000"/>
          <w:sz w:val="18"/>
          <w:szCs w:val="18"/>
        </w:rPr>
      </w:pPr>
      <w:r w:rsidRPr="002A6E43">
        <w:rPr>
          <w:rFonts w:ascii="Times New Roman" w:hAnsi="Times New Roman"/>
          <w:snapToGrid w:val="0"/>
          <w:color w:val="000000"/>
          <w:sz w:val="18"/>
          <w:szCs w:val="18"/>
        </w:rPr>
        <w:tab/>
      </w:r>
      <w:r w:rsidRPr="002A6E43">
        <w:rPr>
          <w:rFonts w:ascii="Times New Roman" w:hAnsi="Times New Roman"/>
          <w:snapToGrid w:val="0"/>
          <w:color w:val="000000"/>
          <w:sz w:val="18"/>
          <w:szCs w:val="18"/>
        </w:rPr>
        <w:tab/>
      </w:r>
      <w:r w:rsidRPr="002A6E43">
        <w:rPr>
          <w:rFonts w:ascii="Times New Roman" w:hAnsi="Times New Roman"/>
          <w:color w:val="000000"/>
          <w:sz w:val="18"/>
          <w:szCs w:val="18"/>
        </w:rPr>
        <w:t>Mr. William P. Boswell, General Counsel, North American Energy Standards Board</w:t>
      </w:r>
    </w:p>
    <w:p w14:paraId="35454B8F" w14:textId="62CEF1CB" w:rsidR="007A247D" w:rsidRPr="002A6E43" w:rsidRDefault="007A247D" w:rsidP="006D4B70">
      <w:pPr>
        <w:rPr>
          <w:rFonts w:ascii="Times New Roman" w:hAnsi="Times New Roman"/>
          <w:color w:val="000000"/>
          <w:sz w:val="18"/>
          <w:szCs w:val="18"/>
        </w:rPr>
      </w:pPr>
      <w:r w:rsidRPr="002A6E43">
        <w:rPr>
          <w:snapToGrid w:val="0"/>
          <w:color w:val="000000"/>
          <w:sz w:val="18"/>
          <w:szCs w:val="18"/>
        </w:rPr>
        <w:tab/>
      </w:r>
      <w:r w:rsidRPr="002A6E43">
        <w:rPr>
          <w:snapToGrid w:val="0"/>
          <w:color w:val="000000"/>
          <w:sz w:val="18"/>
          <w:szCs w:val="18"/>
        </w:rPr>
        <w:tab/>
      </w:r>
      <w:r w:rsidRPr="002A6E43">
        <w:rPr>
          <w:rFonts w:ascii="Times New Roman" w:hAnsi="Times New Roman"/>
          <w:color w:val="000000"/>
          <w:sz w:val="18"/>
          <w:szCs w:val="18"/>
        </w:rPr>
        <w:t xml:space="preserve">Mr. Jonathan Booe, </w:t>
      </w:r>
      <w:r w:rsidR="008275AC" w:rsidRPr="002A6E43">
        <w:rPr>
          <w:rFonts w:ascii="Times New Roman" w:hAnsi="Times New Roman"/>
          <w:color w:val="000000"/>
          <w:sz w:val="18"/>
          <w:szCs w:val="18"/>
        </w:rPr>
        <w:t xml:space="preserve">Executive </w:t>
      </w:r>
      <w:r w:rsidRPr="002A6E43">
        <w:rPr>
          <w:rFonts w:ascii="Times New Roman" w:hAnsi="Times New Roman"/>
          <w:color w:val="000000"/>
          <w:sz w:val="18"/>
          <w:szCs w:val="18"/>
        </w:rPr>
        <w:t>Vice President</w:t>
      </w:r>
      <w:r w:rsidR="00E16A10" w:rsidRPr="002A6E43">
        <w:rPr>
          <w:rFonts w:ascii="Times New Roman" w:hAnsi="Times New Roman"/>
          <w:color w:val="000000"/>
          <w:sz w:val="18"/>
          <w:szCs w:val="18"/>
        </w:rPr>
        <w:t xml:space="preserve"> &amp; </w:t>
      </w:r>
      <w:r w:rsidR="00E16A10" w:rsidRPr="002A6E43">
        <w:rPr>
          <w:rFonts w:ascii="Times New Roman" w:hAnsi="Times New Roman"/>
          <w:snapToGrid w:val="0"/>
          <w:color w:val="000000"/>
          <w:sz w:val="18"/>
          <w:szCs w:val="18"/>
        </w:rPr>
        <w:t>C</w:t>
      </w:r>
      <w:r w:rsidR="00F70FF3" w:rsidRPr="002A6E43">
        <w:rPr>
          <w:rFonts w:ascii="Times New Roman" w:hAnsi="Times New Roman"/>
          <w:snapToGrid w:val="0"/>
          <w:color w:val="000000"/>
          <w:sz w:val="18"/>
          <w:szCs w:val="18"/>
        </w:rPr>
        <w:t>O</w:t>
      </w:r>
      <w:r w:rsidR="00893D57" w:rsidRPr="002A6E43">
        <w:rPr>
          <w:rFonts w:ascii="Times New Roman" w:hAnsi="Times New Roman"/>
          <w:snapToGrid w:val="0"/>
          <w:color w:val="000000"/>
          <w:sz w:val="18"/>
          <w:szCs w:val="18"/>
        </w:rPr>
        <w:t>O</w:t>
      </w:r>
      <w:r w:rsidRPr="002A6E43">
        <w:rPr>
          <w:rFonts w:ascii="Times New Roman" w:hAnsi="Times New Roman"/>
          <w:color w:val="000000"/>
          <w:sz w:val="18"/>
          <w:szCs w:val="18"/>
        </w:rPr>
        <w:t>, North American Energy Standards Board</w:t>
      </w:r>
      <w:bookmarkStart w:id="0" w:name="_bookmark0"/>
      <w:bookmarkStart w:id="1" w:name="_bookmark1"/>
      <w:bookmarkEnd w:id="0"/>
      <w:bookmarkEnd w:id="1"/>
    </w:p>
    <w:sectPr w:rsidR="007A247D" w:rsidRPr="002A6E43" w:rsidSect="002A6E43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680F" w14:textId="77777777" w:rsidR="00741B2E" w:rsidRDefault="00741B2E">
      <w:r>
        <w:separator/>
      </w:r>
    </w:p>
  </w:endnote>
  <w:endnote w:type="continuationSeparator" w:id="0">
    <w:p w14:paraId="6BF233B0" w14:textId="77777777" w:rsidR="00741B2E" w:rsidRDefault="00741B2E">
      <w:r>
        <w:continuationSeparator/>
      </w:r>
    </w:p>
  </w:endnote>
  <w:endnote w:type="continuationNotice" w:id="1">
    <w:p w14:paraId="6E62C28B" w14:textId="77777777" w:rsidR="00741B2E" w:rsidRDefault="00741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5908" w14:textId="77777777" w:rsidR="00741B2E" w:rsidRDefault="00741B2E">
      <w:r>
        <w:separator/>
      </w:r>
    </w:p>
  </w:footnote>
  <w:footnote w:type="continuationSeparator" w:id="0">
    <w:p w14:paraId="37144353" w14:textId="77777777" w:rsidR="00741B2E" w:rsidRDefault="00741B2E">
      <w:r>
        <w:continuationSeparator/>
      </w:r>
    </w:p>
  </w:footnote>
  <w:footnote w:type="continuationNotice" w:id="1">
    <w:p w14:paraId="66025D29" w14:textId="77777777" w:rsidR="00741B2E" w:rsidRDefault="00741B2E"/>
  </w:footnote>
  <w:footnote w:id="2">
    <w:p w14:paraId="2F27F53A" w14:textId="0329EAE3" w:rsidR="004E029A" w:rsidRPr="006D307D" w:rsidRDefault="004E029A">
      <w:pPr>
        <w:pStyle w:val="FootnoteText"/>
        <w:rPr>
          <w:rFonts w:ascii="Times New Roman" w:hAnsi="Times New Roman"/>
          <w:lang w:val="en-US"/>
        </w:rPr>
      </w:pPr>
      <w:r w:rsidRPr="00493519">
        <w:rPr>
          <w:rStyle w:val="FootnoteReference"/>
          <w:rFonts w:ascii="Times New Roman" w:hAnsi="Times New Roman"/>
        </w:rPr>
        <w:footnoteRef/>
      </w:r>
      <w:r w:rsidRPr="00493519">
        <w:rPr>
          <w:rFonts w:ascii="Times New Roman" w:hAnsi="Times New Roman"/>
        </w:rPr>
        <w:t xml:space="preserve"> </w:t>
      </w:r>
      <w:r w:rsidR="005B7DAB" w:rsidRPr="00493519">
        <w:rPr>
          <w:rFonts w:ascii="Times New Roman" w:hAnsi="Times New Roman"/>
        </w:rPr>
        <w:t xml:space="preserve">FERC Order No. 587-AB, </w:t>
      </w:r>
      <w:r w:rsidR="005B7DAB" w:rsidRPr="00493519">
        <w:rPr>
          <w:rFonts w:ascii="Times New Roman" w:hAnsi="Times New Roman"/>
          <w:i/>
          <w:iCs/>
        </w:rPr>
        <w:t>Standards for Business Practices of Interstate Natural Gas Pipelines</w:t>
      </w:r>
      <w:r w:rsidR="005B7DAB" w:rsidRPr="00493519">
        <w:rPr>
          <w:rFonts w:ascii="Times New Roman" w:hAnsi="Times New Roman"/>
        </w:rPr>
        <w:t>,</w:t>
      </w:r>
      <w:r w:rsidR="004947FB" w:rsidRPr="00493519">
        <w:rPr>
          <w:rFonts w:ascii="Times New Roman" w:hAnsi="Times New Roman"/>
        </w:rPr>
        <w:t xml:space="preserve"> was issued on May 22, 2026 in Docket No. RM96-1-044. The Order can be accessed through the following hyperlink: </w:t>
      </w:r>
      <w:hyperlink r:id="rId1" w:history="1">
        <w:r w:rsidR="006D307D" w:rsidRPr="006F0EBE">
          <w:rPr>
            <w:rStyle w:val="Hyperlink"/>
            <w:rFonts w:ascii="Times New Roman" w:hAnsi="Times New Roman"/>
          </w:rPr>
          <w:t>https://www.naesb.org/pdf4/ferc052226_final_rule_order587AB_RM96-1-044.docx</w:t>
        </w:r>
      </w:hyperlink>
      <w:r w:rsidR="006D307D">
        <w:rPr>
          <w:rFonts w:ascii="Times New Roman" w:hAnsi="Times New Roman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984DCAC" w:rsidR="005008DD" w:rsidRPr="004A30D2" w:rsidRDefault="007F0A76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Louisiana, Suite 3460</w:t>
    </w:r>
    <w:r w:rsidR="005008DD" w:rsidRPr="004A30D2">
      <w:rPr>
        <w:rFonts w:ascii="Times New Roman" w:hAnsi="Times New Roman"/>
        <w:sz w:val="16"/>
      </w:rPr>
      <w:t xml:space="preserve">   </w:t>
    </w:r>
    <w:r w:rsidR="005008DD" w:rsidRPr="004A30D2">
      <w:rPr>
        <w:rFonts w:ascii="Times New Roman" w:hAnsi="Times New Roman"/>
        <w:sz w:val="16"/>
      </w:rPr>
      <w:sym w:font="Symbol" w:char="F0B7"/>
    </w:r>
    <w:r w:rsidR="005008DD" w:rsidRPr="004A30D2">
      <w:rPr>
        <w:rFonts w:ascii="Times New Roman" w:hAnsi="Times New Roman"/>
        <w:sz w:val="16"/>
      </w:rPr>
      <w:t xml:space="preserve">   Houston, Texas 77002</w:t>
    </w:r>
    <w:r w:rsidR="005008DD" w:rsidRPr="004A30D2">
      <w:rPr>
        <w:rFonts w:ascii="Times New Roman" w:hAnsi="Times New Roman"/>
        <w:b/>
        <w:sz w:val="16"/>
      </w:rPr>
      <w:t xml:space="preserve">   </w:t>
    </w:r>
    <w:r w:rsidR="005008DD" w:rsidRPr="004A30D2">
      <w:rPr>
        <w:rFonts w:ascii="Times New Roman" w:hAnsi="Times New Roman"/>
        <w:b/>
        <w:sz w:val="16"/>
      </w:rPr>
      <w:sym w:font="Symbol" w:char="F0B7"/>
    </w:r>
    <w:r w:rsidR="005008DD" w:rsidRPr="004A30D2">
      <w:rPr>
        <w:rFonts w:ascii="Times New Roman" w:hAnsi="Times New Roman"/>
        <w:b/>
        <w:sz w:val="16"/>
      </w:rPr>
      <w:t xml:space="preserve">   Phone:  </w:t>
    </w:r>
    <w:r w:rsidR="005008DD" w:rsidRPr="004A30D2">
      <w:rPr>
        <w:rFonts w:ascii="Times New Roman" w:hAnsi="Times New Roman"/>
        <w:sz w:val="16"/>
      </w:rPr>
      <w:t>(713) 356-0060</w:t>
    </w:r>
    <w:r w:rsidR="005008DD" w:rsidRPr="004A30D2">
      <w:rPr>
        <w:rFonts w:ascii="Times New Roman" w:hAnsi="Times New Roman"/>
        <w:b/>
        <w:sz w:val="16"/>
      </w:rPr>
      <w:t xml:space="preserve"> </w:t>
    </w:r>
    <w:r w:rsidR="005008DD" w:rsidRPr="004A30D2">
      <w:rPr>
        <w:rFonts w:ascii="Times New Roman" w:hAnsi="Times New Roman"/>
        <w:b/>
        <w:sz w:val="16"/>
      </w:rPr>
      <w:sym w:font="Symbol" w:char="F0B7"/>
    </w:r>
    <w:r w:rsidR="005008DD" w:rsidRPr="004A30D2">
      <w:rPr>
        <w:rFonts w:ascii="Times New Roman" w:hAnsi="Times New Roman"/>
        <w:b/>
        <w:sz w:val="16"/>
      </w:rPr>
      <w:t xml:space="preserve">   Fax:  </w:t>
    </w:r>
    <w:r w:rsidR="005008DD"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2A6E43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4"/>
        <w:szCs w:val="24"/>
      </w:rPr>
    </w:pPr>
    <w:r w:rsidRPr="002A6E43">
      <w:rPr>
        <w:rFonts w:ascii="Times New Roman" w:hAnsi="Times New Roman"/>
        <w:b/>
        <w:smallCaps/>
        <w:sz w:val="24"/>
        <w:szCs w:val="24"/>
      </w:rPr>
      <w:t>North American Energy Standards Board</w:t>
    </w:r>
  </w:p>
  <w:p w14:paraId="5A2625F1" w14:textId="5CDF3383" w:rsidR="00E8339D" w:rsidRPr="004A30D2" w:rsidRDefault="007074B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</w:t>
    </w:r>
    <w:r w:rsidR="00E8339D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E8339D" w:rsidRPr="004A30D2">
      <w:rPr>
        <w:rFonts w:ascii="Times New Roman" w:hAnsi="Times New Roman"/>
        <w:sz w:val="16"/>
      </w:rPr>
      <w:t xml:space="preserve">   </w:t>
    </w:r>
    <w:r w:rsidR="00E8339D" w:rsidRPr="004A30D2">
      <w:rPr>
        <w:rFonts w:ascii="Times New Roman" w:hAnsi="Times New Roman"/>
        <w:sz w:val="16"/>
      </w:rPr>
      <w:sym w:font="Symbol" w:char="F0B7"/>
    </w:r>
    <w:r w:rsidR="00E8339D" w:rsidRPr="004A30D2">
      <w:rPr>
        <w:rFonts w:ascii="Times New Roman" w:hAnsi="Times New Roman"/>
        <w:sz w:val="16"/>
      </w:rPr>
      <w:t xml:space="preserve">   Houston, Texas 77002</w:t>
    </w:r>
    <w:r w:rsidR="00E8339D" w:rsidRPr="004A30D2">
      <w:rPr>
        <w:rFonts w:ascii="Times New Roman" w:hAnsi="Times New Roman"/>
        <w:b/>
        <w:sz w:val="16"/>
      </w:rPr>
      <w:t xml:space="preserve">  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Phone:  </w:t>
    </w:r>
    <w:r w:rsidR="00E8339D" w:rsidRPr="004A30D2">
      <w:rPr>
        <w:rFonts w:ascii="Times New Roman" w:hAnsi="Times New Roman"/>
        <w:sz w:val="16"/>
      </w:rPr>
      <w:t>(713) 356-0060</w:t>
    </w:r>
    <w:r w:rsidR="00E8339D" w:rsidRPr="004A30D2">
      <w:rPr>
        <w:rFonts w:ascii="Times New Roman" w:hAnsi="Times New Roman"/>
        <w:b/>
        <w:sz w:val="16"/>
      </w:rPr>
      <w:t xml:space="preserve">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Fax:  </w:t>
    </w:r>
    <w:r w:rsidR="00E8339D"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Pr="006D4B70" w:rsidRDefault="00E8339D" w:rsidP="006D4B70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017B1"/>
    <w:rsid w:val="0002288D"/>
    <w:rsid w:val="0003148E"/>
    <w:rsid w:val="000377CF"/>
    <w:rsid w:val="00043CF6"/>
    <w:rsid w:val="000535A6"/>
    <w:rsid w:val="000628E0"/>
    <w:rsid w:val="0007437C"/>
    <w:rsid w:val="00080CDE"/>
    <w:rsid w:val="000A3151"/>
    <w:rsid w:val="000A5FDC"/>
    <w:rsid w:val="000B0608"/>
    <w:rsid w:val="000B1F8D"/>
    <w:rsid w:val="000C2E5C"/>
    <w:rsid w:val="000D355F"/>
    <w:rsid w:val="000D5627"/>
    <w:rsid w:val="000D5ADC"/>
    <w:rsid w:val="000F4D9F"/>
    <w:rsid w:val="000F7620"/>
    <w:rsid w:val="00100C22"/>
    <w:rsid w:val="00105821"/>
    <w:rsid w:val="00112E85"/>
    <w:rsid w:val="001165C3"/>
    <w:rsid w:val="00122041"/>
    <w:rsid w:val="001261EA"/>
    <w:rsid w:val="00156EA6"/>
    <w:rsid w:val="001733C1"/>
    <w:rsid w:val="0017505B"/>
    <w:rsid w:val="00175B40"/>
    <w:rsid w:val="00185E0C"/>
    <w:rsid w:val="001865AD"/>
    <w:rsid w:val="00187D33"/>
    <w:rsid w:val="00197859"/>
    <w:rsid w:val="001A1C77"/>
    <w:rsid w:val="001A2C06"/>
    <w:rsid w:val="001C22EF"/>
    <w:rsid w:val="001D0B7C"/>
    <w:rsid w:val="001D2CFF"/>
    <w:rsid w:val="001F0CD9"/>
    <w:rsid w:val="001F77C6"/>
    <w:rsid w:val="00202B3C"/>
    <w:rsid w:val="0020303B"/>
    <w:rsid w:val="0020577F"/>
    <w:rsid w:val="00207133"/>
    <w:rsid w:val="00212DA5"/>
    <w:rsid w:val="0021379D"/>
    <w:rsid w:val="002157DB"/>
    <w:rsid w:val="00221B70"/>
    <w:rsid w:val="00225BCD"/>
    <w:rsid w:val="00227668"/>
    <w:rsid w:val="00227CAD"/>
    <w:rsid w:val="0024157B"/>
    <w:rsid w:val="00242516"/>
    <w:rsid w:val="00247389"/>
    <w:rsid w:val="00247C42"/>
    <w:rsid w:val="00255F7E"/>
    <w:rsid w:val="002573B8"/>
    <w:rsid w:val="0025746C"/>
    <w:rsid w:val="00261912"/>
    <w:rsid w:val="0026304E"/>
    <w:rsid w:val="00264648"/>
    <w:rsid w:val="0027652D"/>
    <w:rsid w:val="00290B5F"/>
    <w:rsid w:val="002919EC"/>
    <w:rsid w:val="002959A2"/>
    <w:rsid w:val="00296285"/>
    <w:rsid w:val="00297C3C"/>
    <w:rsid w:val="002A1BB6"/>
    <w:rsid w:val="002A568B"/>
    <w:rsid w:val="002A6E43"/>
    <w:rsid w:val="002B037D"/>
    <w:rsid w:val="002B1B11"/>
    <w:rsid w:val="002B3CA3"/>
    <w:rsid w:val="002D6A58"/>
    <w:rsid w:val="002E411C"/>
    <w:rsid w:val="002E6BFD"/>
    <w:rsid w:val="002F41EC"/>
    <w:rsid w:val="002F625E"/>
    <w:rsid w:val="00301623"/>
    <w:rsid w:val="00332F23"/>
    <w:rsid w:val="003344B9"/>
    <w:rsid w:val="003415D1"/>
    <w:rsid w:val="00353D5D"/>
    <w:rsid w:val="00366F38"/>
    <w:rsid w:val="0038164E"/>
    <w:rsid w:val="00383B7D"/>
    <w:rsid w:val="003A53DD"/>
    <w:rsid w:val="003B08EC"/>
    <w:rsid w:val="003D0B1E"/>
    <w:rsid w:val="003E381A"/>
    <w:rsid w:val="003E4D41"/>
    <w:rsid w:val="003E57D9"/>
    <w:rsid w:val="003E7087"/>
    <w:rsid w:val="003E72E6"/>
    <w:rsid w:val="003F25CD"/>
    <w:rsid w:val="003F3164"/>
    <w:rsid w:val="003F3AAE"/>
    <w:rsid w:val="003F55EA"/>
    <w:rsid w:val="00400CF2"/>
    <w:rsid w:val="00405285"/>
    <w:rsid w:val="00405AA6"/>
    <w:rsid w:val="00407583"/>
    <w:rsid w:val="004108CA"/>
    <w:rsid w:val="00424452"/>
    <w:rsid w:val="004407B5"/>
    <w:rsid w:val="00452554"/>
    <w:rsid w:val="0045269E"/>
    <w:rsid w:val="00457811"/>
    <w:rsid w:val="00457E28"/>
    <w:rsid w:val="00470D5B"/>
    <w:rsid w:val="0048137E"/>
    <w:rsid w:val="00486216"/>
    <w:rsid w:val="004865C6"/>
    <w:rsid w:val="0048764D"/>
    <w:rsid w:val="00493519"/>
    <w:rsid w:val="004947FB"/>
    <w:rsid w:val="004958E2"/>
    <w:rsid w:val="00497C97"/>
    <w:rsid w:val="004A0728"/>
    <w:rsid w:val="004A30D2"/>
    <w:rsid w:val="004A3AB6"/>
    <w:rsid w:val="004A6A8F"/>
    <w:rsid w:val="004B5AAC"/>
    <w:rsid w:val="004C7478"/>
    <w:rsid w:val="004D1302"/>
    <w:rsid w:val="004D3F85"/>
    <w:rsid w:val="004D48CE"/>
    <w:rsid w:val="004D4B31"/>
    <w:rsid w:val="004D662D"/>
    <w:rsid w:val="004D75DE"/>
    <w:rsid w:val="004E029A"/>
    <w:rsid w:val="004E1458"/>
    <w:rsid w:val="004E2E29"/>
    <w:rsid w:val="004F2C88"/>
    <w:rsid w:val="004F49B5"/>
    <w:rsid w:val="005008DD"/>
    <w:rsid w:val="00503426"/>
    <w:rsid w:val="0051138D"/>
    <w:rsid w:val="00521569"/>
    <w:rsid w:val="005224C1"/>
    <w:rsid w:val="00532EC6"/>
    <w:rsid w:val="005370E4"/>
    <w:rsid w:val="005465B4"/>
    <w:rsid w:val="00547A87"/>
    <w:rsid w:val="00554019"/>
    <w:rsid w:val="00555F43"/>
    <w:rsid w:val="0055620A"/>
    <w:rsid w:val="0056703D"/>
    <w:rsid w:val="00567F83"/>
    <w:rsid w:val="0057087E"/>
    <w:rsid w:val="0057519E"/>
    <w:rsid w:val="0058614F"/>
    <w:rsid w:val="005A029C"/>
    <w:rsid w:val="005B52A5"/>
    <w:rsid w:val="005B6AA2"/>
    <w:rsid w:val="005B7DAB"/>
    <w:rsid w:val="005C1E1D"/>
    <w:rsid w:val="005C43C1"/>
    <w:rsid w:val="005D5082"/>
    <w:rsid w:val="005D5929"/>
    <w:rsid w:val="005F3F31"/>
    <w:rsid w:val="005F5968"/>
    <w:rsid w:val="005F74CE"/>
    <w:rsid w:val="006045B4"/>
    <w:rsid w:val="006069CD"/>
    <w:rsid w:val="006144B9"/>
    <w:rsid w:val="00614ADE"/>
    <w:rsid w:val="006155BE"/>
    <w:rsid w:val="00623818"/>
    <w:rsid w:val="00631A9E"/>
    <w:rsid w:val="00633986"/>
    <w:rsid w:val="00654022"/>
    <w:rsid w:val="00654CB5"/>
    <w:rsid w:val="006564F4"/>
    <w:rsid w:val="006611BC"/>
    <w:rsid w:val="00661AC1"/>
    <w:rsid w:val="006624DE"/>
    <w:rsid w:val="00682417"/>
    <w:rsid w:val="00684C3B"/>
    <w:rsid w:val="00686B66"/>
    <w:rsid w:val="006874D9"/>
    <w:rsid w:val="006920E5"/>
    <w:rsid w:val="00693973"/>
    <w:rsid w:val="00696360"/>
    <w:rsid w:val="00696B35"/>
    <w:rsid w:val="006B10BF"/>
    <w:rsid w:val="006D307D"/>
    <w:rsid w:val="006D4B70"/>
    <w:rsid w:val="006E29BC"/>
    <w:rsid w:val="006E6DFE"/>
    <w:rsid w:val="006E6E7C"/>
    <w:rsid w:val="006F2C08"/>
    <w:rsid w:val="006F50C7"/>
    <w:rsid w:val="006F6964"/>
    <w:rsid w:val="0070225C"/>
    <w:rsid w:val="00704401"/>
    <w:rsid w:val="007074BD"/>
    <w:rsid w:val="00716AF5"/>
    <w:rsid w:val="00716F14"/>
    <w:rsid w:val="00717203"/>
    <w:rsid w:val="007201D4"/>
    <w:rsid w:val="00721999"/>
    <w:rsid w:val="00736DCB"/>
    <w:rsid w:val="00741B2E"/>
    <w:rsid w:val="00756114"/>
    <w:rsid w:val="00774915"/>
    <w:rsid w:val="0078146A"/>
    <w:rsid w:val="00790CD5"/>
    <w:rsid w:val="007917EE"/>
    <w:rsid w:val="00791F65"/>
    <w:rsid w:val="007928EE"/>
    <w:rsid w:val="00792A09"/>
    <w:rsid w:val="0079392B"/>
    <w:rsid w:val="00796EF1"/>
    <w:rsid w:val="007979CF"/>
    <w:rsid w:val="007A247D"/>
    <w:rsid w:val="007A5003"/>
    <w:rsid w:val="007B0BFF"/>
    <w:rsid w:val="007B1C4D"/>
    <w:rsid w:val="007C042D"/>
    <w:rsid w:val="007C5F1E"/>
    <w:rsid w:val="007D16EB"/>
    <w:rsid w:val="007D5192"/>
    <w:rsid w:val="007D668E"/>
    <w:rsid w:val="007E1F41"/>
    <w:rsid w:val="007E3041"/>
    <w:rsid w:val="007F09BA"/>
    <w:rsid w:val="007F0A76"/>
    <w:rsid w:val="008064ED"/>
    <w:rsid w:val="0081734C"/>
    <w:rsid w:val="00817EB4"/>
    <w:rsid w:val="008220BE"/>
    <w:rsid w:val="00822FD2"/>
    <w:rsid w:val="0082369D"/>
    <w:rsid w:val="00826B86"/>
    <w:rsid w:val="008275AC"/>
    <w:rsid w:val="00827FF4"/>
    <w:rsid w:val="00843319"/>
    <w:rsid w:val="00846931"/>
    <w:rsid w:val="00850E79"/>
    <w:rsid w:val="0085167E"/>
    <w:rsid w:val="008525FA"/>
    <w:rsid w:val="00853FF1"/>
    <w:rsid w:val="00855F3F"/>
    <w:rsid w:val="00857BFA"/>
    <w:rsid w:val="00862EF6"/>
    <w:rsid w:val="00876892"/>
    <w:rsid w:val="00880248"/>
    <w:rsid w:val="008854B0"/>
    <w:rsid w:val="00885CAD"/>
    <w:rsid w:val="00891F28"/>
    <w:rsid w:val="00893D57"/>
    <w:rsid w:val="00897E6F"/>
    <w:rsid w:val="008A4891"/>
    <w:rsid w:val="008B2F03"/>
    <w:rsid w:val="008B5B16"/>
    <w:rsid w:val="008B6B8F"/>
    <w:rsid w:val="008C301A"/>
    <w:rsid w:val="008C3A89"/>
    <w:rsid w:val="008D4625"/>
    <w:rsid w:val="008E0405"/>
    <w:rsid w:val="008E0BF4"/>
    <w:rsid w:val="008F2088"/>
    <w:rsid w:val="00902241"/>
    <w:rsid w:val="00906815"/>
    <w:rsid w:val="0092049C"/>
    <w:rsid w:val="00926E8D"/>
    <w:rsid w:val="00930C22"/>
    <w:rsid w:val="00940E48"/>
    <w:rsid w:val="0094233E"/>
    <w:rsid w:val="00943F9D"/>
    <w:rsid w:val="00947345"/>
    <w:rsid w:val="00947B1F"/>
    <w:rsid w:val="00956F81"/>
    <w:rsid w:val="00970B6F"/>
    <w:rsid w:val="00975654"/>
    <w:rsid w:val="009805E8"/>
    <w:rsid w:val="00985BE1"/>
    <w:rsid w:val="00990573"/>
    <w:rsid w:val="009945CC"/>
    <w:rsid w:val="009B465C"/>
    <w:rsid w:val="009B539F"/>
    <w:rsid w:val="009B6B83"/>
    <w:rsid w:val="009B6CDA"/>
    <w:rsid w:val="009D08B5"/>
    <w:rsid w:val="009D26DA"/>
    <w:rsid w:val="009D7AC7"/>
    <w:rsid w:val="009E3532"/>
    <w:rsid w:val="009E3707"/>
    <w:rsid w:val="009E6118"/>
    <w:rsid w:val="00A01723"/>
    <w:rsid w:val="00A10B45"/>
    <w:rsid w:val="00A11AE5"/>
    <w:rsid w:val="00A14400"/>
    <w:rsid w:val="00A20C06"/>
    <w:rsid w:val="00A25B22"/>
    <w:rsid w:val="00A40468"/>
    <w:rsid w:val="00A44386"/>
    <w:rsid w:val="00A527B0"/>
    <w:rsid w:val="00A67250"/>
    <w:rsid w:val="00A7545F"/>
    <w:rsid w:val="00A7655C"/>
    <w:rsid w:val="00A96E07"/>
    <w:rsid w:val="00AA376D"/>
    <w:rsid w:val="00AB6568"/>
    <w:rsid w:val="00AE0668"/>
    <w:rsid w:val="00AF3241"/>
    <w:rsid w:val="00AF3ED5"/>
    <w:rsid w:val="00AF3FFC"/>
    <w:rsid w:val="00AF5CC9"/>
    <w:rsid w:val="00B10D41"/>
    <w:rsid w:val="00B10F57"/>
    <w:rsid w:val="00B13DCB"/>
    <w:rsid w:val="00B150B7"/>
    <w:rsid w:val="00B23536"/>
    <w:rsid w:val="00B2531D"/>
    <w:rsid w:val="00B36F13"/>
    <w:rsid w:val="00B40D1B"/>
    <w:rsid w:val="00B4487A"/>
    <w:rsid w:val="00B51D5F"/>
    <w:rsid w:val="00B530D8"/>
    <w:rsid w:val="00B5515B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A73E8"/>
    <w:rsid w:val="00BB0653"/>
    <w:rsid w:val="00BB2147"/>
    <w:rsid w:val="00BC222D"/>
    <w:rsid w:val="00BC7245"/>
    <w:rsid w:val="00BC79B7"/>
    <w:rsid w:val="00BD49EB"/>
    <w:rsid w:val="00BE10D4"/>
    <w:rsid w:val="00BE423A"/>
    <w:rsid w:val="00C20349"/>
    <w:rsid w:val="00C339EB"/>
    <w:rsid w:val="00C36294"/>
    <w:rsid w:val="00C54B01"/>
    <w:rsid w:val="00C57F81"/>
    <w:rsid w:val="00C81536"/>
    <w:rsid w:val="00C81687"/>
    <w:rsid w:val="00C90346"/>
    <w:rsid w:val="00C97F76"/>
    <w:rsid w:val="00CA44C7"/>
    <w:rsid w:val="00CB6BB9"/>
    <w:rsid w:val="00CC41DC"/>
    <w:rsid w:val="00CD1DC9"/>
    <w:rsid w:val="00CD2068"/>
    <w:rsid w:val="00CE3AB9"/>
    <w:rsid w:val="00CF427A"/>
    <w:rsid w:val="00CF7DC7"/>
    <w:rsid w:val="00D00496"/>
    <w:rsid w:val="00D05971"/>
    <w:rsid w:val="00D05F4A"/>
    <w:rsid w:val="00D1011F"/>
    <w:rsid w:val="00D118AA"/>
    <w:rsid w:val="00D1296D"/>
    <w:rsid w:val="00D132E8"/>
    <w:rsid w:val="00D14773"/>
    <w:rsid w:val="00D22B48"/>
    <w:rsid w:val="00D27F51"/>
    <w:rsid w:val="00D308BB"/>
    <w:rsid w:val="00D31B5D"/>
    <w:rsid w:val="00D47856"/>
    <w:rsid w:val="00D51207"/>
    <w:rsid w:val="00D51C48"/>
    <w:rsid w:val="00D55AE5"/>
    <w:rsid w:val="00D62BA3"/>
    <w:rsid w:val="00D76AC4"/>
    <w:rsid w:val="00D80B57"/>
    <w:rsid w:val="00D80C59"/>
    <w:rsid w:val="00D907E5"/>
    <w:rsid w:val="00D97038"/>
    <w:rsid w:val="00D97F88"/>
    <w:rsid w:val="00DA565E"/>
    <w:rsid w:val="00DA56C7"/>
    <w:rsid w:val="00DB06B1"/>
    <w:rsid w:val="00DB123E"/>
    <w:rsid w:val="00DB142D"/>
    <w:rsid w:val="00DB39A9"/>
    <w:rsid w:val="00DB6379"/>
    <w:rsid w:val="00DC2E94"/>
    <w:rsid w:val="00DC4C73"/>
    <w:rsid w:val="00DE508C"/>
    <w:rsid w:val="00DF0513"/>
    <w:rsid w:val="00DF4850"/>
    <w:rsid w:val="00DF68B3"/>
    <w:rsid w:val="00E04AFB"/>
    <w:rsid w:val="00E06F9A"/>
    <w:rsid w:val="00E07B62"/>
    <w:rsid w:val="00E10655"/>
    <w:rsid w:val="00E11100"/>
    <w:rsid w:val="00E16A10"/>
    <w:rsid w:val="00E24D96"/>
    <w:rsid w:val="00E255C7"/>
    <w:rsid w:val="00E257C7"/>
    <w:rsid w:val="00E26FA3"/>
    <w:rsid w:val="00E34CAE"/>
    <w:rsid w:val="00E4046C"/>
    <w:rsid w:val="00E61867"/>
    <w:rsid w:val="00E62141"/>
    <w:rsid w:val="00E623FE"/>
    <w:rsid w:val="00E67F82"/>
    <w:rsid w:val="00E71B57"/>
    <w:rsid w:val="00E80DA4"/>
    <w:rsid w:val="00E8231A"/>
    <w:rsid w:val="00E8339D"/>
    <w:rsid w:val="00E85888"/>
    <w:rsid w:val="00E860DD"/>
    <w:rsid w:val="00E86436"/>
    <w:rsid w:val="00E92909"/>
    <w:rsid w:val="00E94EF1"/>
    <w:rsid w:val="00EA2BBD"/>
    <w:rsid w:val="00EA3D86"/>
    <w:rsid w:val="00EC2668"/>
    <w:rsid w:val="00ED31E3"/>
    <w:rsid w:val="00ED3D74"/>
    <w:rsid w:val="00ED65FC"/>
    <w:rsid w:val="00ED7E6D"/>
    <w:rsid w:val="00EE12D3"/>
    <w:rsid w:val="00EE2792"/>
    <w:rsid w:val="00F00A3F"/>
    <w:rsid w:val="00F02CD4"/>
    <w:rsid w:val="00F20B85"/>
    <w:rsid w:val="00F21B2E"/>
    <w:rsid w:val="00F26EB8"/>
    <w:rsid w:val="00F3137E"/>
    <w:rsid w:val="00F36106"/>
    <w:rsid w:val="00F42BB2"/>
    <w:rsid w:val="00F43777"/>
    <w:rsid w:val="00F47B4E"/>
    <w:rsid w:val="00F51A81"/>
    <w:rsid w:val="00F5303F"/>
    <w:rsid w:val="00F558B2"/>
    <w:rsid w:val="00F7093E"/>
    <w:rsid w:val="00F70FF3"/>
    <w:rsid w:val="00F74F93"/>
    <w:rsid w:val="00F85E63"/>
    <w:rsid w:val="00F8633F"/>
    <w:rsid w:val="00F96360"/>
    <w:rsid w:val="00FA0504"/>
    <w:rsid w:val="00FA42E5"/>
    <w:rsid w:val="00FB00B8"/>
    <w:rsid w:val="00FB03F1"/>
    <w:rsid w:val="00FB2844"/>
    <w:rsid w:val="00FB299D"/>
    <w:rsid w:val="00FB43F3"/>
    <w:rsid w:val="00FB687A"/>
    <w:rsid w:val="00FC2C61"/>
    <w:rsid w:val="00FD216C"/>
    <w:rsid w:val="00FD6C94"/>
    <w:rsid w:val="00FD6D58"/>
    <w:rsid w:val="00FE1234"/>
    <w:rsid w:val="00FE21BE"/>
    <w:rsid w:val="00FE78D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B70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D4B70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4B70"/>
    <w:pPr>
      <w:widowControl w:val="0"/>
      <w:autoSpaceDE w:val="0"/>
      <w:autoSpaceDN w:val="0"/>
    </w:pPr>
    <w:rPr>
      <w:rFonts w:ascii="Times New Roman" w:hAnsi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D4B70"/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6D4B7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sb.org/pdf4/ferc052226_final_rule_order587AB_RM96-1-044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FA51-1EC1-4CE1-85A0-41E01707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2849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Jonathan Booe</cp:lastModifiedBy>
  <cp:revision>3</cp:revision>
  <cp:lastPrinted>2013-08-02T20:53:00Z</cp:lastPrinted>
  <dcterms:created xsi:type="dcterms:W3CDTF">2026-05-22T17:29:00Z</dcterms:created>
  <dcterms:modified xsi:type="dcterms:W3CDTF">2026-05-22T17:32:00Z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2024-09-19T00:00:00Z</vt:filetime>
  </property>
</Properties>
</file>